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729D" w:rsidP="000D729D">
      <w:pPr>
        <w:ind w:firstLine="567"/>
        <w:jc w:val="center"/>
        <w:rPr>
          <w:sz w:val="28"/>
          <w:szCs w:val="28"/>
        </w:rPr>
      </w:pPr>
      <w:r>
        <w:rPr>
          <w:sz w:val="28"/>
          <w:szCs w:val="28"/>
        </w:rPr>
        <w:t>РЕШЕНИЕ</w:t>
      </w:r>
    </w:p>
    <w:p w:rsidR="000D729D" w:rsidP="000D729D">
      <w:pPr>
        <w:ind w:firstLine="567"/>
        <w:jc w:val="center"/>
        <w:rPr>
          <w:sz w:val="28"/>
          <w:szCs w:val="28"/>
        </w:rPr>
      </w:pPr>
      <w:r>
        <w:rPr>
          <w:sz w:val="28"/>
          <w:szCs w:val="28"/>
        </w:rPr>
        <w:t>ИМЕНЕМ РОССИЙСКОЙ ФЕДЕРАЦИИ</w:t>
      </w:r>
    </w:p>
    <w:p w:rsidR="000D729D" w:rsidP="000D729D">
      <w:pPr>
        <w:jc w:val="both"/>
        <w:rPr>
          <w:sz w:val="28"/>
          <w:szCs w:val="28"/>
        </w:rPr>
      </w:pPr>
    </w:p>
    <w:p w:rsidR="000D729D" w:rsidRPr="001F2296" w:rsidP="000D729D">
      <w:pPr>
        <w:jc w:val="both"/>
        <w:rPr>
          <w:sz w:val="28"/>
          <w:szCs w:val="28"/>
        </w:rPr>
      </w:pPr>
      <w:r w:rsidRPr="001F2296">
        <w:rPr>
          <w:sz w:val="28"/>
          <w:szCs w:val="28"/>
        </w:rPr>
        <w:t xml:space="preserve">г. Ханты-Мансийск                                       </w:t>
      </w:r>
      <w:r>
        <w:rPr>
          <w:sz w:val="28"/>
          <w:szCs w:val="28"/>
        </w:rPr>
        <w:t xml:space="preserve">                      </w:t>
      </w:r>
      <w:r w:rsidRPr="001F2296">
        <w:rPr>
          <w:sz w:val="28"/>
          <w:szCs w:val="28"/>
        </w:rPr>
        <w:t xml:space="preserve">     09 декабря 2024 года </w:t>
      </w:r>
    </w:p>
    <w:p w:rsidR="000D729D" w:rsidRPr="001F2296" w:rsidP="000D729D">
      <w:pPr>
        <w:jc w:val="both"/>
        <w:rPr>
          <w:sz w:val="28"/>
          <w:szCs w:val="28"/>
        </w:rPr>
      </w:pPr>
    </w:p>
    <w:p w:rsidR="000D729D" w:rsidRPr="001F2296" w:rsidP="000D729D">
      <w:pPr>
        <w:ind w:firstLine="567"/>
        <w:jc w:val="both"/>
        <w:rPr>
          <w:sz w:val="28"/>
          <w:szCs w:val="28"/>
        </w:rPr>
      </w:pPr>
      <w:r w:rsidRPr="001F2296">
        <w:rPr>
          <w:sz w:val="28"/>
          <w:szCs w:val="28"/>
        </w:rPr>
        <w:t xml:space="preserve">Мировой судья судебного участка №2 Ханты-Мансийского судебного </w:t>
      </w:r>
      <w:r w:rsidRPr="001F2296">
        <w:rPr>
          <w:sz w:val="28"/>
          <w:szCs w:val="28"/>
        </w:rPr>
        <w:t>района  Ханты</w:t>
      </w:r>
      <w:r w:rsidRPr="001F2296">
        <w:rPr>
          <w:sz w:val="28"/>
          <w:szCs w:val="28"/>
        </w:rPr>
        <w:t xml:space="preserve">-Мансийского автономного округа – Югры Новокшенова О.А., </w:t>
      </w:r>
    </w:p>
    <w:p w:rsidR="000D729D" w:rsidP="000D729D">
      <w:pPr>
        <w:ind w:firstLine="567"/>
        <w:jc w:val="both"/>
        <w:rPr>
          <w:sz w:val="28"/>
          <w:szCs w:val="28"/>
        </w:rPr>
      </w:pPr>
      <w:r w:rsidRPr="001F2296">
        <w:rPr>
          <w:sz w:val="28"/>
          <w:szCs w:val="28"/>
        </w:rPr>
        <w:t>при секретаре Захарченко К.А.,</w:t>
      </w:r>
    </w:p>
    <w:p w:rsidR="000D729D" w:rsidRPr="001F2296" w:rsidP="000D729D">
      <w:pPr>
        <w:ind w:firstLine="567"/>
        <w:jc w:val="both"/>
        <w:rPr>
          <w:sz w:val="28"/>
          <w:szCs w:val="28"/>
        </w:rPr>
      </w:pPr>
      <w:r>
        <w:rPr>
          <w:sz w:val="28"/>
          <w:szCs w:val="28"/>
        </w:rPr>
        <w:t>с участием истца,</w:t>
      </w:r>
    </w:p>
    <w:p w:rsidR="000D729D" w:rsidP="000D729D">
      <w:pPr>
        <w:ind w:firstLine="567"/>
        <w:jc w:val="both"/>
        <w:rPr>
          <w:sz w:val="28"/>
          <w:szCs w:val="28"/>
        </w:rPr>
      </w:pPr>
      <w:r w:rsidRPr="001F2296">
        <w:rPr>
          <w:sz w:val="28"/>
          <w:szCs w:val="28"/>
        </w:rPr>
        <w:t xml:space="preserve">рассмотрев в открытом судебном заседании гражданское дело № 2-2910-2802/2024 по исковому заявлению Турова </w:t>
      </w:r>
      <w:r w:rsidR="00D36716">
        <w:rPr>
          <w:sz w:val="28"/>
          <w:szCs w:val="28"/>
        </w:rPr>
        <w:t>**</w:t>
      </w:r>
      <w:r w:rsidR="00D36716">
        <w:rPr>
          <w:sz w:val="28"/>
          <w:szCs w:val="28"/>
        </w:rPr>
        <w:t xml:space="preserve">* </w:t>
      </w:r>
      <w:r w:rsidRPr="001F2296">
        <w:rPr>
          <w:sz w:val="28"/>
          <w:szCs w:val="28"/>
        </w:rPr>
        <w:t xml:space="preserve"> к</w:t>
      </w:r>
      <w:r w:rsidRPr="001F2296">
        <w:rPr>
          <w:sz w:val="28"/>
          <w:szCs w:val="28"/>
        </w:rPr>
        <w:t xml:space="preserve"> ИП Булатову </w:t>
      </w:r>
      <w:r w:rsidR="00D36716">
        <w:rPr>
          <w:sz w:val="28"/>
          <w:szCs w:val="28"/>
        </w:rPr>
        <w:t xml:space="preserve">*** </w:t>
      </w:r>
      <w:r w:rsidRPr="001F2296" w:rsidR="00D36716">
        <w:rPr>
          <w:sz w:val="28"/>
          <w:szCs w:val="28"/>
        </w:rPr>
        <w:t xml:space="preserve"> </w:t>
      </w:r>
      <w:r w:rsidRPr="001F2296">
        <w:rPr>
          <w:sz w:val="28"/>
          <w:szCs w:val="28"/>
        </w:rPr>
        <w:t>о защите прав потребителей</w:t>
      </w:r>
      <w:r>
        <w:rPr>
          <w:sz w:val="28"/>
          <w:szCs w:val="28"/>
        </w:rPr>
        <w:t xml:space="preserve">, </w:t>
      </w:r>
    </w:p>
    <w:p w:rsidR="000D729D" w:rsidP="000D729D">
      <w:pPr>
        <w:ind w:firstLine="567"/>
        <w:jc w:val="both"/>
        <w:rPr>
          <w:sz w:val="28"/>
          <w:szCs w:val="28"/>
        </w:rPr>
      </w:pPr>
    </w:p>
    <w:p w:rsidR="000D729D" w:rsidP="000D729D">
      <w:pPr>
        <w:widowControl/>
        <w:autoSpaceDE/>
        <w:adjustRightInd/>
        <w:jc w:val="center"/>
        <w:rPr>
          <w:sz w:val="28"/>
          <w:szCs w:val="28"/>
        </w:rPr>
      </w:pPr>
      <w:r>
        <w:rPr>
          <w:sz w:val="28"/>
          <w:szCs w:val="28"/>
        </w:rPr>
        <w:t>У С Т А Н О В И Л:</w:t>
      </w:r>
    </w:p>
    <w:p w:rsidR="000D729D" w:rsidP="000D729D">
      <w:pPr>
        <w:widowControl/>
        <w:autoSpaceDE/>
        <w:adjustRightInd/>
        <w:jc w:val="center"/>
        <w:rPr>
          <w:sz w:val="28"/>
          <w:szCs w:val="28"/>
        </w:rPr>
      </w:pPr>
    </w:p>
    <w:p w:rsidR="000D729D" w:rsidP="000D729D">
      <w:pPr>
        <w:widowControl/>
        <w:autoSpaceDE/>
        <w:adjustRightInd/>
        <w:ind w:firstLine="720"/>
        <w:jc w:val="both"/>
        <w:rPr>
          <w:sz w:val="28"/>
          <w:szCs w:val="28"/>
        </w:rPr>
      </w:pPr>
      <w:r>
        <w:rPr>
          <w:sz w:val="28"/>
          <w:szCs w:val="28"/>
        </w:rPr>
        <w:t xml:space="preserve">Истец обратился с иском к ответчику о защите прав потребителей: о взыскании уплаченной за товар денежной суммы, неустойки, штрафа, морального вреда. </w:t>
      </w:r>
    </w:p>
    <w:p w:rsidR="000D729D" w:rsidP="000D729D">
      <w:pPr>
        <w:widowControl/>
        <w:autoSpaceDE/>
        <w:adjustRightInd/>
        <w:ind w:firstLine="720"/>
        <w:jc w:val="both"/>
        <w:rPr>
          <w:color w:val="000000" w:themeColor="text1"/>
          <w:sz w:val="28"/>
          <w:szCs w:val="28"/>
        </w:rPr>
      </w:pPr>
      <w:r>
        <w:rPr>
          <w:sz w:val="28"/>
          <w:szCs w:val="28"/>
        </w:rPr>
        <w:t xml:space="preserve">Исковые требования мотивированы тем, что </w:t>
      </w:r>
      <w:r w:rsidR="003E3E1F">
        <w:rPr>
          <w:sz w:val="28"/>
          <w:szCs w:val="28"/>
        </w:rPr>
        <w:t xml:space="preserve">13.09.2023 дистанционным способом между истцом и ответчиком заключен договор на покупку крышки сиденья для унитаза стоимостью 4500 рублей, а также оплачена стоимость доставки товара в </w:t>
      </w:r>
      <w:r w:rsidR="003E3E1F">
        <w:rPr>
          <w:sz w:val="28"/>
          <w:szCs w:val="28"/>
        </w:rPr>
        <w:t>г.Ханты-Мансийск</w:t>
      </w:r>
      <w:r w:rsidR="003E3E1F">
        <w:rPr>
          <w:sz w:val="28"/>
          <w:szCs w:val="28"/>
        </w:rPr>
        <w:t xml:space="preserve"> транспортной компанией СДЭК в размере 700 рублей на общую сумму 5450 рублей</w:t>
      </w:r>
      <w:r w:rsidRPr="000D729D">
        <w:rPr>
          <w:color w:val="FF0000"/>
          <w:sz w:val="28"/>
          <w:szCs w:val="28"/>
        </w:rPr>
        <w:t xml:space="preserve">. </w:t>
      </w:r>
      <w:r w:rsidR="003E3E1F">
        <w:rPr>
          <w:sz w:val="28"/>
          <w:szCs w:val="28"/>
        </w:rPr>
        <w:t>На пункте выдачи товара истец посчитал, что товар является не оригинальным и поэтому отказался от получения</w:t>
      </w:r>
      <w:r w:rsidR="003E3E1F">
        <w:rPr>
          <w:color w:val="FF0000"/>
          <w:sz w:val="28"/>
          <w:szCs w:val="28"/>
        </w:rPr>
        <w:t xml:space="preserve">. </w:t>
      </w:r>
      <w:r w:rsidR="003E3E1F">
        <w:rPr>
          <w:sz w:val="28"/>
          <w:szCs w:val="28"/>
        </w:rPr>
        <w:t>26.09.2023 истец посредством переписки в форме электронного оборота просил вернуть уплаченные денежные средства на карту с которой была произведена оплата товара</w:t>
      </w:r>
      <w:r w:rsidRPr="000D729D">
        <w:rPr>
          <w:color w:val="FF0000"/>
          <w:sz w:val="28"/>
          <w:szCs w:val="28"/>
        </w:rPr>
        <w:t xml:space="preserve">. </w:t>
      </w:r>
      <w:r w:rsidRPr="003E3E1F" w:rsidR="003E3E1F">
        <w:rPr>
          <w:color w:val="000000" w:themeColor="text1"/>
          <w:sz w:val="28"/>
          <w:szCs w:val="28"/>
        </w:rPr>
        <w:t xml:space="preserve">Однако требования истца не удовлетворены. </w:t>
      </w:r>
      <w:r w:rsidRPr="003E3E1F">
        <w:rPr>
          <w:color w:val="000000" w:themeColor="text1"/>
          <w:sz w:val="28"/>
          <w:szCs w:val="28"/>
        </w:rPr>
        <w:t xml:space="preserve">Поэтому истец просит взыскать с ответчика </w:t>
      </w:r>
      <w:r w:rsidRPr="003E3E1F" w:rsidR="003E3E1F">
        <w:rPr>
          <w:color w:val="000000" w:themeColor="text1"/>
          <w:sz w:val="28"/>
          <w:szCs w:val="28"/>
        </w:rPr>
        <w:t>5450</w:t>
      </w:r>
      <w:r w:rsidRPr="003E3E1F">
        <w:rPr>
          <w:color w:val="000000" w:themeColor="text1"/>
          <w:sz w:val="28"/>
          <w:szCs w:val="28"/>
        </w:rPr>
        <w:t xml:space="preserve"> рублей; неустойку </w:t>
      </w:r>
      <w:r w:rsidRPr="003E3E1F" w:rsidR="003E3E1F">
        <w:rPr>
          <w:color w:val="000000" w:themeColor="text1"/>
          <w:sz w:val="28"/>
          <w:szCs w:val="28"/>
        </w:rPr>
        <w:t>с 07.10.2023 по день вынесения решения</w:t>
      </w:r>
      <w:r w:rsidRPr="003E3E1F">
        <w:rPr>
          <w:color w:val="000000" w:themeColor="text1"/>
          <w:sz w:val="28"/>
          <w:szCs w:val="28"/>
        </w:rPr>
        <w:t xml:space="preserve">; штраф и моральный вред в размере </w:t>
      </w:r>
      <w:r w:rsidRPr="003E3E1F" w:rsidR="003E3E1F">
        <w:rPr>
          <w:color w:val="000000" w:themeColor="text1"/>
          <w:sz w:val="28"/>
          <w:szCs w:val="28"/>
        </w:rPr>
        <w:t>5000</w:t>
      </w:r>
      <w:r w:rsidRPr="003E3E1F">
        <w:rPr>
          <w:color w:val="000000" w:themeColor="text1"/>
          <w:sz w:val="28"/>
          <w:szCs w:val="28"/>
        </w:rPr>
        <w:t xml:space="preserve"> руб. </w:t>
      </w:r>
    </w:p>
    <w:p w:rsidR="003E3E1F" w:rsidRPr="003E3E1F" w:rsidP="003E3E1F">
      <w:pPr>
        <w:widowControl/>
        <w:autoSpaceDE/>
        <w:adjustRightInd/>
        <w:jc w:val="both"/>
        <w:rPr>
          <w:color w:val="000000" w:themeColor="text1"/>
          <w:sz w:val="28"/>
          <w:szCs w:val="28"/>
        </w:rPr>
      </w:pPr>
      <w:r>
        <w:rPr>
          <w:color w:val="000000" w:themeColor="text1"/>
          <w:sz w:val="28"/>
          <w:szCs w:val="28"/>
        </w:rPr>
        <w:t xml:space="preserve">        В уточненных исковых требованиях истец просит взыскать 1400 рублей, штраф, моральный вред в размере 2000 рублей и неустойку с 07.10.2023 по день вынесения решения.</w:t>
      </w:r>
    </w:p>
    <w:p w:rsidR="000D729D" w:rsidP="000D729D">
      <w:pPr>
        <w:pStyle w:val="BodyTextIndent3"/>
        <w:ind w:firstLine="567"/>
        <w:rPr>
          <w:color w:val="000000" w:themeColor="text1"/>
          <w:sz w:val="28"/>
          <w:szCs w:val="28"/>
        </w:rPr>
      </w:pPr>
      <w:r>
        <w:rPr>
          <w:sz w:val="28"/>
          <w:szCs w:val="28"/>
        </w:rPr>
        <w:t xml:space="preserve">Ответчик в судебное заседание не явился, о времени и месте рассмотрения дела извещен надлежащим образом, представил пояснения и платежное поручение. </w:t>
      </w:r>
      <w:r>
        <w:rPr>
          <w:color w:val="000000" w:themeColor="text1"/>
          <w:sz w:val="28"/>
          <w:szCs w:val="28"/>
        </w:rPr>
        <w:t xml:space="preserve">Руководствуясь ст.167 ГПК РФ </w:t>
      </w:r>
      <w:r>
        <w:rPr>
          <w:color w:val="000000" w:themeColor="text1"/>
          <w:sz w:val="28"/>
          <w:szCs w:val="28"/>
        </w:rPr>
        <w:t>мировой</w:t>
      </w:r>
      <w:r>
        <w:rPr>
          <w:color w:val="000000" w:themeColor="text1"/>
          <w:sz w:val="28"/>
          <w:szCs w:val="28"/>
        </w:rPr>
        <w:t xml:space="preserve"> судья счел возможным рассмотреть дело в неявившихся лиц.</w:t>
      </w:r>
    </w:p>
    <w:p w:rsidR="000D729D" w:rsidP="000D729D">
      <w:pPr>
        <w:pStyle w:val="BodyTextIndent3"/>
        <w:ind w:firstLine="567"/>
        <w:rPr>
          <w:color w:val="000000" w:themeColor="text1"/>
          <w:sz w:val="28"/>
          <w:szCs w:val="28"/>
        </w:rPr>
      </w:pPr>
      <w:r>
        <w:rPr>
          <w:color w:val="FF0000"/>
          <w:sz w:val="28"/>
          <w:szCs w:val="28"/>
        </w:rPr>
        <w:t xml:space="preserve"> </w:t>
      </w:r>
      <w:r>
        <w:rPr>
          <w:color w:val="000000" w:themeColor="text1"/>
          <w:sz w:val="28"/>
          <w:szCs w:val="28"/>
        </w:rPr>
        <w:t>В письменных пояснениях ответчик указал, что денежные средства в размере 4050 рулей возвращены истцу 28.10.2023 платежным поручением №570733 за вычетом стоимости доставки товара 1400 рублей в соответствии со ст.26.1 Закона «О защите прав потребителей».</w:t>
      </w:r>
    </w:p>
    <w:p w:rsidR="000D729D" w:rsidP="000D729D">
      <w:pPr>
        <w:widowControl/>
        <w:autoSpaceDE/>
        <w:adjustRightInd/>
        <w:jc w:val="both"/>
        <w:rPr>
          <w:sz w:val="28"/>
          <w:szCs w:val="28"/>
        </w:rPr>
      </w:pPr>
      <w:r>
        <w:rPr>
          <w:sz w:val="28"/>
          <w:szCs w:val="28"/>
        </w:rPr>
        <w:t xml:space="preserve">         В судебном заседании истец поддержал уточненные исковые требования, подтвердив суду, что </w:t>
      </w:r>
      <w:r w:rsidR="00E93251">
        <w:rPr>
          <w:sz w:val="28"/>
          <w:szCs w:val="28"/>
        </w:rPr>
        <w:t>30.10.2023 ему поступили</w:t>
      </w:r>
      <w:r>
        <w:rPr>
          <w:sz w:val="28"/>
          <w:szCs w:val="28"/>
        </w:rPr>
        <w:t xml:space="preserve"> денежные средства в размере 4050 рублей. Однако не согласен с тем, что ответчик удержал 1400 рублей </w:t>
      </w:r>
      <w:r>
        <w:rPr>
          <w:sz w:val="28"/>
          <w:szCs w:val="28"/>
        </w:rPr>
        <w:t>сумму доставки, считает, что это убытки и они подлежат возврату.</w:t>
      </w:r>
      <w:r w:rsidR="00E93251">
        <w:rPr>
          <w:sz w:val="28"/>
          <w:szCs w:val="28"/>
        </w:rPr>
        <w:t xml:space="preserve"> П</w:t>
      </w:r>
      <w:r>
        <w:rPr>
          <w:sz w:val="28"/>
          <w:szCs w:val="28"/>
        </w:rPr>
        <w:t xml:space="preserve">оэтому </w:t>
      </w:r>
      <w:r w:rsidR="00E93251">
        <w:rPr>
          <w:sz w:val="28"/>
          <w:szCs w:val="28"/>
        </w:rPr>
        <w:t>просит</w:t>
      </w:r>
      <w:r>
        <w:rPr>
          <w:sz w:val="28"/>
          <w:szCs w:val="28"/>
        </w:rPr>
        <w:t xml:space="preserve"> </w:t>
      </w:r>
      <w:r w:rsidR="00E93251">
        <w:rPr>
          <w:sz w:val="28"/>
          <w:szCs w:val="28"/>
        </w:rPr>
        <w:t>взыскать 1400 рублей, неустойку</w:t>
      </w:r>
      <w:r>
        <w:rPr>
          <w:sz w:val="28"/>
          <w:szCs w:val="28"/>
        </w:rPr>
        <w:t>, моральный вред, штраф.</w:t>
      </w:r>
    </w:p>
    <w:p w:rsidR="000D729D" w:rsidP="000D729D">
      <w:pPr>
        <w:widowControl/>
        <w:autoSpaceDE/>
        <w:adjustRightInd/>
        <w:ind w:firstLine="567"/>
        <w:jc w:val="both"/>
        <w:rPr>
          <w:sz w:val="28"/>
          <w:szCs w:val="28"/>
        </w:rPr>
      </w:pPr>
      <w:r>
        <w:rPr>
          <w:sz w:val="28"/>
          <w:szCs w:val="28"/>
        </w:rPr>
        <w:t xml:space="preserve"> Заслушав истца, исследовав письменные материалы дела, мировой судья считает исковые требования подлежащими частичному удовлетворению по следующим обстоятельствам. </w:t>
      </w:r>
    </w:p>
    <w:p w:rsidR="000D729D" w:rsidP="000D729D">
      <w:pPr>
        <w:widowControl/>
        <w:autoSpaceDE/>
        <w:adjustRightInd/>
        <w:ind w:firstLine="567"/>
        <w:jc w:val="both"/>
        <w:rPr>
          <w:sz w:val="28"/>
          <w:szCs w:val="28"/>
        </w:rPr>
      </w:pPr>
      <w:r>
        <w:rPr>
          <w:sz w:val="28"/>
          <w:szCs w:val="28"/>
        </w:rPr>
        <w:t xml:space="preserve"> В судебном заседании установлено, что </w:t>
      </w:r>
      <w:r w:rsidR="001A6378">
        <w:rPr>
          <w:sz w:val="28"/>
          <w:szCs w:val="28"/>
        </w:rPr>
        <w:t>13.09.2023</w:t>
      </w:r>
      <w:r>
        <w:rPr>
          <w:sz w:val="28"/>
          <w:szCs w:val="28"/>
        </w:rPr>
        <w:t xml:space="preserve"> </w:t>
      </w:r>
      <w:r w:rsidR="00BF11E8">
        <w:rPr>
          <w:sz w:val="28"/>
          <w:szCs w:val="28"/>
        </w:rPr>
        <w:t xml:space="preserve">дистанционным способом </w:t>
      </w:r>
      <w:r w:rsidR="001A6378">
        <w:rPr>
          <w:sz w:val="28"/>
          <w:szCs w:val="28"/>
        </w:rPr>
        <w:t xml:space="preserve">между </w:t>
      </w:r>
      <w:r>
        <w:rPr>
          <w:sz w:val="28"/>
          <w:szCs w:val="28"/>
        </w:rPr>
        <w:t xml:space="preserve">истцом </w:t>
      </w:r>
      <w:r w:rsidR="001A6378">
        <w:rPr>
          <w:sz w:val="28"/>
          <w:szCs w:val="28"/>
        </w:rPr>
        <w:t>и ответчиком</w:t>
      </w:r>
      <w:r>
        <w:rPr>
          <w:sz w:val="28"/>
          <w:szCs w:val="28"/>
        </w:rPr>
        <w:t xml:space="preserve"> </w:t>
      </w:r>
      <w:r w:rsidR="001A6378">
        <w:rPr>
          <w:sz w:val="28"/>
          <w:szCs w:val="28"/>
        </w:rPr>
        <w:t xml:space="preserve">заключен договор на покупку крышки сиденья для унитаза </w:t>
      </w:r>
      <w:r>
        <w:rPr>
          <w:sz w:val="28"/>
          <w:szCs w:val="28"/>
        </w:rPr>
        <w:t xml:space="preserve">стоимостью </w:t>
      </w:r>
      <w:r w:rsidR="001A6378">
        <w:rPr>
          <w:sz w:val="28"/>
          <w:szCs w:val="28"/>
        </w:rPr>
        <w:t>4500</w:t>
      </w:r>
      <w:r>
        <w:rPr>
          <w:sz w:val="28"/>
          <w:szCs w:val="28"/>
        </w:rPr>
        <w:t xml:space="preserve"> рублей, </w:t>
      </w:r>
      <w:r w:rsidR="001A6378">
        <w:rPr>
          <w:sz w:val="28"/>
          <w:szCs w:val="28"/>
        </w:rPr>
        <w:t xml:space="preserve">а также оплачена стоимость доставки товара в </w:t>
      </w:r>
      <w:r w:rsidR="001A6378">
        <w:rPr>
          <w:sz w:val="28"/>
          <w:szCs w:val="28"/>
        </w:rPr>
        <w:t>г.Ханты-Мансийск</w:t>
      </w:r>
      <w:r w:rsidR="001A6378">
        <w:rPr>
          <w:sz w:val="28"/>
          <w:szCs w:val="28"/>
        </w:rPr>
        <w:t xml:space="preserve"> транспортной компанией СДЭК в размере 700 рублей</w:t>
      </w:r>
      <w:r>
        <w:rPr>
          <w:sz w:val="28"/>
          <w:szCs w:val="28"/>
        </w:rPr>
        <w:t xml:space="preserve">, что подтверждается материалами дела и не оспаривается ответчиком. </w:t>
      </w:r>
      <w:r w:rsidR="00BF11E8">
        <w:rPr>
          <w:sz w:val="28"/>
          <w:szCs w:val="28"/>
        </w:rPr>
        <w:t>На общую сумму 5450 рублей.</w:t>
      </w:r>
    </w:p>
    <w:p w:rsidR="000D729D" w:rsidP="000D729D">
      <w:pPr>
        <w:widowControl/>
        <w:autoSpaceDE/>
        <w:adjustRightInd/>
        <w:ind w:firstLine="567"/>
        <w:jc w:val="both"/>
        <w:rPr>
          <w:sz w:val="28"/>
          <w:szCs w:val="28"/>
        </w:rPr>
      </w:pPr>
      <w:r>
        <w:rPr>
          <w:sz w:val="28"/>
          <w:szCs w:val="28"/>
        </w:rPr>
        <w:t xml:space="preserve"> </w:t>
      </w:r>
      <w:r w:rsidR="001A6378">
        <w:rPr>
          <w:sz w:val="28"/>
          <w:szCs w:val="28"/>
        </w:rPr>
        <w:t>На пункте выдачи товара истец посчитал, что товар является не оригинальным и поэтому отказался от получения.</w:t>
      </w:r>
    </w:p>
    <w:p w:rsidR="000D729D" w:rsidP="000D729D">
      <w:pPr>
        <w:widowControl/>
        <w:autoSpaceDE/>
        <w:adjustRightInd/>
        <w:ind w:firstLine="567"/>
        <w:jc w:val="both"/>
        <w:rPr>
          <w:sz w:val="28"/>
          <w:szCs w:val="28"/>
        </w:rPr>
      </w:pPr>
      <w:r>
        <w:rPr>
          <w:sz w:val="28"/>
          <w:szCs w:val="28"/>
        </w:rPr>
        <w:t>26.09.2023</w:t>
      </w:r>
      <w:r>
        <w:rPr>
          <w:sz w:val="28"/>
          <w:szCs w:val="28"/>
        </w:rPr>
        <w:t xml:space="preserve"> истец </w:t>
      </w:r>
      <w:r>
        <w:rPr>
          <w:sz w:val="28"/>
          <w:szCs w:val="28"/>
        </w:rPr>
        <w:t>посредством переписки в форме электронного оборота просил вернуть уплаченные денежные средства на карту с которой была произведена оплата товара</w:t>
      </w:r>
      <w:r>
        <w:rPr>
          <w:sz w:val="28"/>
          <w:szCs w:val="28"/>
        </w:rPr>
        <w:t xml:space="preserve">. </w:t>
      </w:r>
    </w:p>
    <w:p w:rsidR="007010AB" w:rsidRPr="007010AB" w:rsidP="003E3E1F">
      <w:pPr>
        <w:jc w:val="both"/>
        <w:rPr>
          <w:color w:val="000000"/>
          <w:sz w:val="28"/>
          <w:szCs w:val="28"/>
          <w:shd w:val="clear" w:color="auto" w:fill="FFFFFF"/>
        </w:rPr>
      </w:pPr>
      <w:r>
        <w:rPr>
          <w:rFonts w:cs="Arial"/>
          <w:color w:val="000000"/>
          <w:sz w:val="28"/>
          <w:szCs w:val="28"/>
          <w:shd w:val="clear" w:color="auto" w:fill="FFFFFF"/>
        </w:rPr>
        <w:t xml:space="preserve">         В соответствии со ст.</w:t>
      </w:r>
      <w:hyperlink r:id="rId4" w:tgtFrame="_blank" w:tooltip="ГПК РФ &gt;  Раздел I. Общие положения &gt; Глава 6. Доказательства и доказывание &gt; Статья 56. Обязанность доказывания" w:history="1">
        <w:r>
          <w:rPr>
            <w:rStyle w:val="Hyperlink"/>
            <w:rFonts w:cs="Arial"/>
            <w:color w:val="3C5F87"/>
            <w:sz w:val="28"/>
            <w:szCs w:val="28"/>
            <w:u w:val="none"/>
            <w:bdr w:val="none" w:sz="0" w:space="0" w:color="auto" w:frame="1"/>
          </w:rPr>
          <w:t>56 ГПК РФ</w:t>
        </w:r>
      </w:hyperlink>
      <w:r>
        <w:rPr>
          <w:rFonts w:cs="Arial"/>
          <w:color w:val="000000"/>
          <w:sz w:val="28"/>
          <w:szCs w:val="28"/>
          <w:shd w:val="clear" w:color="auto" w:fill="FFFFFF"/>
        </w:rPr>
        <w:t xml:space="preserve"> каждая сторона обязана доказать те обстоятельства, на которые она ссылается как на основания своих требований и возражений.</w:t>
      </w:r>
      <w:r>
        <w:rPr>
          <w:rFonts w:cs="Arial"/>
          <w:color w:val="000000"/>
          <w:sz w:val="28"/>
          <w:szCs w:val="28"/>
        </w:rPr>
        <w:br/>
      </w:r>
      <w:r>
        <w:rPr>
          <w:rFonts w:cs="Arial"/>
          <w:color w:val="000000"/>
          <w:sz w:val="28"/>
          <w:szCs w:val="28"/>
          <w:shd w:val="clear" w:color="auto" w:fill="FFFFFF"/>
        </w:rPr>
        <w:t xml:space="preserve">         </w:t>
      </w:r>
      <w:r>
        <w:rPr>
          <w:color w:val="000000"/>
          <w:sz w:val="30"/>
          <w:szCs w:val="30"/>
          <w:shd w:val="clear" w:color="auto" w:fill="FFFFFF"/>
        </w:rPr>
        <w:t xml:space="preserve"> Согласно ст.26.1 Закона «О защите прав потребителей» </w:t>
      </w:r>
      <w:hyperlink r:id="rId5" w:anchor="dst100003" w:history="1">
        <w:r w:rsidRPr="007010AB">
          <w:rPr>
            <w:rStyle w:val="Hyperlink"/>
            <w:color w:val="000000" w:themeColor="text1"/>
            <w:sz w:val="30"/>
            <w:szCs w:val="30"/>
            <w:u w:val="none"/>
            <w:shd w:val="clear" w:color="auto" w:fill="FFFFFF"/>
          </w:rPr>
          <w:t>договор</w:t>
        </w:r>
      </w:hyperlink>
      <w:r w:rsidRPr="007010AB">
        <w:rPr>
          <w:color w:val="000000" w:themeColor="text1"/>
          <w:sz w:val="30"/>
          <w:szCs w:val="30"/>
          <w:shd w:val="clear" w:color="auto" w:fill="FFFFFF"/>
        </w:rPr>
        <w:t> </w:t>
      </w:r>
      <w:r>
        <w:rPr>
          <w:color w:val="000000"/>
          <w:sz w:val="30"/>
          <w:szCs w:val="30"/>
          <w:shd w:val="clear" w:color="auto" w:fill="FFFFFF"/>
        </w:rPr>
        <w:t>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hyperlink r:id="rId6" w:history="1">
        <w:r w:rsidRPr="007010AB">
          <w:rPr>
            <w:rStyle w:val="Hyperlink"/>
            <w:color w:val="000000" w:themeColor="text1"/>
            <w:sz w:val="30"/>
            <w:szCs w:val="30"/>
            <w:u w:val="none"/>
            <w:shd w:val="clear" w:color="auto" w:fill="FFFFFF"/>
          </w:rPr>
          <w:t>других</w:t>
        </w:r>
      </w:hyperlink>
      <w:r>
        <w:rPr>
          <w:color w:val="000000"/>
          <w:sz w:val="30"/>
          <w:szCs w:val="30"/>
          <w:shd w:val="clear" w:color="auto" w:fill="FFFFFF"/>
        </w:rPr>
        <w:t>) или иными исключающими возможность непосредственного ознакомления потребителя с товаром либо образцом товара при заключении такого договора (</w:t>
      </w:r>
      <w:hyperlink r:id="rId6" w:history="1">
        <w:r w:rsidRPr="007010AB">
          <w:rPr>
            <w:rStyle w:val="Hyperlink"/>
            <w:color w:val="000000" w:themeColor="text1"/>
            <w:sz w:val="30"/>
            <w:szCs w:val="30"/>
            <w:u w:val="none"/>
            <w:shd w:val="clear" w:color="auto" w:fill="FFFFFF"/>
          </w:rPr>
          <w:t>дистанционный способ продажи</w:t>
        </w:r>
      </w:hyperlink>
      <w:r>
        <w:rPr>
          <w:color w:val="000000"/>
          <w:sz w:val="30"/>
          <w:szCs w:val="30"/>
          <w:shd w:val="clear" w:color="auto" w:fill="FFFFFF"/>
        </w:rPr>
        <w:t> товара) способами.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 Потребителю в момент доставки товара должна быть в письменной форме предоставлена информация о товаре, предусмотренная </w:t>
      </w:r>
      <w:hyperlink r:id="rId7" w:anchor="dst100060" w:history="1">
        <w:r w:rsidRPr="007010AB">
          <w:rPr>
            <w:rStyle w:val="Hyperlink"/>
            <w:color w:val="000000" w:themeColor="text1"/>
            <w:sz w:val="30"/>
            <w:szCs w:val="30"/>
            <w:u w:val="none"/>
            <w:shd w:val="clear" w:color="auto" w:fill="FFFFFF"/>
          </w:rPr>
          <w:t>статьей 10</w:t>
        </w:r>
      </w:hyperlink>
      <w:r>
        <w:rPr>
          <w:color w:val="000000"/>
          <w:sz w:val="30"/>
          <w:szCs w:val="30"/>
          <w:shd w:val="clear" w:color="auto" w:fill="FFFFFF"/>
        </w:rPr>
        <w:t> настоящего Закона, а также предусмотренная </w:t>
      </w:r>
      <w:hyperlink r:id="rId8" w:anchor="dst100414" w:history="1">
        <w:r w:rsidRPr="007010AB">
          <w:rPr>
            <w:rStyle w:val="Hyperlink"/>
            <w:color w:val="000000" w:themeColor="text1"/>
            <w:sz w:val="30"/>
            <w:szCs w:val="30"/>
            <w:u w:val="none"/>
            <w:shd w:val="clear" w:color="auto" w:fill="FFFFFF"/>
          </w:rPr>
          <w:t>пунктом 4</w:t>
        </w:r>
      </w:hyperlink>
      <w:r>
        <w:rPr>
          <w:color w:val="000000"/>
          <w:sz w:val="30"/>
          <w:szCs w:val="30"/>
          <w:shd w:val="clear" w:color="auto" w:fill="FFFFFF"/>
        </w:rPr>
        <w:t xml:space="preserve"> настоящей статьи информация о порядке и сроках возврата товара. </w:t>
      </w:r>
      <w:r w:rsidRPr="007010AB">
        <w:rPr>
          <w:color w:val="000000"/>
          <w:sz w:val="30"/>
          <w:szCs w:val="30"/>
        </w:rPr>
        <w:t>Потребитель вправе отказаться от товара в любое время до его передачи, а после передачи товара - в течение семи дней.</w:t>
      </w:r>
      <w:r>
        <w:rPr>
          <w:color w:val="000000"/>
          <w:sz w:val="30"/>
          <w:szCs w:val="30"/>
          <w:shd w:val="clear" w:color="auto" w:fill="FFFFFF"/>
        </w:rPr>
        <w:t xml:space="preserve"> </w:t>
      </w:r>
      <w:r w:rsidRPr="007010AB">
        <w:rPr>
          <w:sz w:val="28"/>
          <w:szCs w:val="28"/>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w:t>
      </w:r>
      <w:r w:rsidRPr="007010AB">
        <w:rPr>
          <w:sz w:val="28"/>
          <w:szCs w:val="28"/>
        </w:rPr>
        <w:t>момента передачи товара</w:t>
      </w:r>
    </w:p>
    <w:p w:rsidR="007010AB" w:rsidP="003E3E1F">
      <w:pPr>
        <w:jc w:val="both"/>
        <w:rPr>
          <w:color w:val="000000"/>
          <w:sz w:val="30"/>
          <w:szCs w:val="30"/>
          <w:shd w:val="clear" w:color="auto" w:fill="FFFFFF"/>
        </w:rPr>
      </w:pPr>
      <w:r>
        <w:rPr>
          <w:color w:val="000000"/>
          <w:sz w:val="30"/>
          <w:szCs w:val="30"/>
          <w:shd w:val="clear" w:color="auto" w:fill="FFFFFF"/>
        </w:rPr>
        <w:t xml:space="preserve">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3E026D" w:rsidP="000D729D">
      <w:pPr>
        <w:jc w:val="both"/>
        <w:rPr>
          <w:rFonts w:cs="Arial"/>
          <w:color w:val="000000"/>
          <w:sz w:val="28"/>
          <w:szCs w:val="28"/>
          <w:shd w:val="clear" w:color="auto" w:fill="FFFFFF"/>
        </w:rPr>
      </w:pPr>
      <w:r>
        <w:rPr>
          <w:rFonts w:cs="Arial"/>
          <w:color w:val="000000"/>
          <w:sz w:val="28"/>
          <w:szCs w:val="28"/>
          <w:shd w:val="clear" w:color="auto" w:fill="FFFFFF"/>
        </w:rPr>
        <w:t xml:space="preserve">        Из материалов дела усматривается, что </w:t>
      </w:r>
      <w:r w:rsidR="003E3E1F">
        <w:rPr>
          <w:rFonts w:cs="Arial"/>
          <w:color w:val="000000"/>
          <w:sz w:val="28"/>
          <w:szCs w:val="28"/>
          <w:shd w:val="clear" w:color="auto" w:fill="FFFFFF"/>
        </w:rPr>
        <w:t xml:space="preserve">продавцом требования </w:t>
      </w:r>
      <w:r w:rsidR="00855E59">
        <w:rPr>
          <w:rFonts w:cs="Arial"/>
          <w:color w:val="000000"/>
          <w:sz w:val="28"/>
          <w:szCs w:val="28"/>
          <w:shd w:val="clear" w:color="auto" w:fill="FFFFFF"/>
        </w:rPr>
        <w:t xml:space="preserve">о предоставлении необходимой информации по товару </w:t>
      </w:r>
      <w:r w:rsidR="003E3E1F">
        <w:rPr>
          <w:rFonts w:cs="Arial"/>
          <w:color w:val="000000"/>
          <w:sz w:val="28"/>
          <w:szCs w:val="28"/>
          <w:shd w:val="clear" w:color="auto" w:fill="FFFFFF"/>
        </w:rPr>
        <w:t>были соблюдены. И</w:t>
      </w:r>
      <w:r>
        <w:rPr>
          <w:rFonts w:cs="Arial"/>
          <w:color w:val="000000"/>
          <w:sz w:val="28"/>
          <w:szCs w:val="28"/>
          <w:shd w:val="clear" w:color="auto" w:fill="FFFFFF"/>
        </w:rPr>
        <w:t>стец отказался от получения товара в транспортной компании СДЭК</w:t>
      </w:r>
      <w:r w:rsidR="003E3E1F">
        <w:rPr>
          <w:rFonts w:cs="Arial"/>
          <w:color w:val="000000"/>
          <w:sz w:val="28"/>
          <w:szCs w:val="28"/>
          <w:shd w:val="clear" w:color="auto" w:fill="FFFFFF"/>
        </w:rPr>
        <w:t xml:space="preserve"> посчитав, что товар является не оригинальным.</w:t>
      </w:r>
    </w:p>
    <w:p w:rsidR="003E026D" w:rsidP="000D729D">
      <w:pPr>
        <w:jc w:val="both"/>
        <w:rPr>
          <w:rFonts w:cs="Arial"/>
          <w:color w:val="000000"/>
          <w:sz w:val="28"/>
          <w:szCs w:val="28"/>
          <w:shd w:val="clear" w:color="auto" w:fill="FFFFFF"/>
        </w:rPr>
      </w:pPr>
      <w:r>
        <w:rPr>
          <w:rFonts w:cs="Arial"/>
          <w:color w:val="000000"/>
          <w:sz w:val="28"/>
          <w:szCs w:val="28"/>
          <w:shd w:val="clear" w:color="auto" w:fill="FFFFFF"/>
        </w:rPr>
        <w:t xml:space="preserve">        26.09.2023 истец просил вернуть уплаченные денежные средства.</w:t>
      </w:r>
      <w:r w:rsidR="000D729D">
        <w:rPr>
          <w:rFonts w:cs="Arial"/>
          <w:color w:val="000000"/>
          <w:sz w:val="28"/>
          <w:szCs w:val="28"/>
          <w:shd w:val="clear" w:color="auto" w:fill="FFFFFF"/>
        </w:rPr>
        <w:t xml:space="preserve"> </w:t>
      </w:r>
    </w:p>
    <w:p w:rsidR="003E026D" w:rsidP="003E026D">
      <w:pPr>
        <w:jc w:val="both"/>
        <w:rPr>
          <w:rFonts w:cs="Arial"/>
          <w:color w:val="000000"/>
          <w:sz w:val="28"/>
          <w:szCs w:val="28"/>
          <w:shd w:val="clear" w:color="auto" w:fill="FFFFFF"/>
        </w:rPr>
      </w:pPr>
      <w:r>
        <w:rPr>
          <w:rFonts w:cs="Arial"/>
          <w:color w:val="000000"/>
          <w:sz w:val="28"/>
          <w:szCs w:val="28"/>
          <w:shd w:val="clear" w:color="auto" w:fill="FFFFFF"/>
        </w:rPr>
        <w:t xml:space="preserve">        Платежным поручением № 570733 от 28.10.2023 ответчик вернул истцу денежные средства в размере 4050 рублей с указанием, что денежные средства возвращены за вычетом транспортных расходов.</w:t>
      </w:r>
    </w:p>
    <w:p w:rsidR="00E93251" w:rsidP="003E026D">
      <w:pPr>
        <w:jc w:val="both"/>
        <w:rPr>
          <w:rFonts w:cs="Arial"/>
          <w:color w:val="000000"/>
          <w:sz w:val="28"/>
          <w:szCs w:val="28"/>
          <w:shd w:val="clear" w:color="auto" w:fill="FFFFFF"/>
        </w:rPr>
      </w:pPr>
      <w:r>
        <w:rPr>
          <w:rFonts w:cs="Arial"/>
          <w:color w:val="000000"/>
          <w:sz w:val="28"/>
          <w:szCs w:val="28"/>
          <w:shd w:val="clear" w:color="auto" w:fill="FFFFFF"/>
        </w:rPr>
        <w:t xml:space="preserve">        В связи с чем требования истца о возврате денежных средств в размере 1400 рублей (удержанных за услуги доставки) не подлежат удовлетворению.</w:t>
      </w:r>
    </w:p>
    <w:p w:rsidR="003E026D" w:rsidP="000D729D">
      <w:pPr>
        <w:jc w:val="both"/>
        <w:rPr>
          <w:rFonts w:cs="Arial"/>
          <w:color w:val="000000"/>
          <w:sz w:val="28"/>
          <w:szCs w:val="28"/>
          <w:shd w:val="clear" w:color="auto" w:fill="FFFFFF"/>
        </w:rPr>
      </w:pPr>
      <w:r>
        <w:rPr>
          <w:rFonts w:cs="Arial"/>
          <w:color w:val="000000"/>
          <w:sz w:val="28"/>
          <w:szCs w:val="28"/>
          <w:shd w:val="clear" w:color="auto" w:fill="FFFFFF"/>
        </w:rPr>
        <w:t xml:space="preserve">        Согласно ст.</w:t>
      </w:r>
      <w:hyperlink r:id="rId9" w:tgtFrame="_blank" w:tooltip="КОАП &gt;  Раздел III. Судьи, органы, должностные лица, уполномоченные рассматривать дела об административных правонарушениях &gt; Глава 23. Судьи, органы, должностные лица, уполномоченные рассматривать дела об административных правонарушениях &gt; Статья 23.49. Ф" w:history="1">
        <w:r>
          <w:rPr>
            <w:rStyle w:val="Hyperlink"/>
            <w:rFonts w:cs="Arial"/>
            <w:color w:val="3C5F87"/>
            <w:sz w:val="28"/>
            <w:szCs w:val="28"/>
            <w:u w:val="none"/>
            <w:bdr w:val="none" w:sz="0" w:space="0" w:color="auto" w:frame="1"/>
          </w:rPr>
          <w:t>23</w:t>
        </w:r>
      </w:hyperlink>
      <w:r>
        <w:rPr>
          <w:rFonts w:cs="Arial"/>
          <w:color w:val="000000"/>
          <w:sz w:val="28"/>
          <w:szCs w:val="28"/>
          <w:shd w:val="clear" w:color="auto" w:fill="FFFFFF"/>
        </w:rPr>
        <w:t xml:space="preserve"> Закона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rPr>
          <w:rFonts w:cs="Arial"/>
          <w:color w:val="000000"/>
          <w:sz w:val="28"/>
          <w:szCs w:val="28"/>
        </w:rPr>
        <w:br/>
      </w:r>
      <w:r>
        <w:rPr>
          <w:rFonts w:cs="Arial"/>
          <w:color w:val="000000"/>
          <w:sz w:val="28"/>
          <w:szCs w:val="28"/>
          <w:shd w:val="clear" w:color="auto" w:fill="FFFFFF"/>
        </w:rPr>
        <w:t xml:space="preserve">     </w:t>
      </w:r>
      <w:r>
        <w:rPr>
          <w:rFonts w:cs="Arial"/>
          <w:color w:val="000000"/>
          <w:sz w:val="28"/>
          <w:szCs w:val="28"/>
          <w:shd w:val="clear" w:color="auto" w:fill="FFFFFF"/>
        </w:rPr>
        <w:t xml:space="preserve"> </w:t>
      </w:r>
      <w:r>
        <w:rPr>
          <w:rFonts w:cs="Arial"/>
          <w:color w:val="000000"/>
          <w:sz w:val="28"/>
          <w:szCs w:val="28"/>
          <w:shd w:val="clear" w:color="auto" w:fill="FFFFFF"/>
        </w:rPr>
        <w:t xml:space="preserve">   </w:t>
      </w:r>
      <w:r>
        <w:rPr>
          <w:rFonts w:cs="Arial"/>
          <w:color w:val="000000"/>
          <w:sz w:val="28"/>
          <w:szCs w:val="28"/>
          <w:shd w:val="clear" w:color="auto" w:fill="FFFFFF"/>
        </w:rPr>
        <w:t xml:space="preserve"> Срок для добровольного возврата денежных средств истек 06.10.2023.</w:t>
      </w:r>
    </w:p>
    <w:p w:rsidR="000A4DA2" w:rsidP="000A4DA2">
      <w:pPr>
        <w:jc w:val="both"/>
        <w:rPr>
          <w:rFonts w:cs="Arial"/>
          <w:color w:val="000000"/>
          <w:sz w:val="28"/>
          <w:szCs w:val="28"/>
          <w:shd w:val="clear" w:color="auto" w:fill="FFFFFF"/>
        </w:rPr>
      </w:pPr>
      <w:r>
        <w:rPr>
          <w:rFonts w:cs="Arial"/>
          <w:color w:val="000000"/>
          <w:sz w:val="28"/>
          <w:szCs w:val="28"/>
          <w:shd w:val="clear" w:color="auto" w:fill="FFFFFF"/>
        </w:rPr>
        <w:t xml:space="preserve">         </w:t>
      </w:r>
      <w:r w:rsidR="003E026D">
        <w:rPr>
          <w:rFonts w:cs="Arial"/>
          <w:color w:val="000000"/>
          <w:sz w:val="28"/>
          <w:szCs w:val="28"/>
          <w:shd w:val="clear" w:color="auto" w:fill="FFFFFF"/>
        </w:rPr>
        <w:t xml:space="preserve"> В связи с чем</w:t>
      </w:r>
      <w:r>
        <w:rPr>
          <w:rFonts w:cs="Arial"/>
          <w:color w:val="000000"/>
          <w:sz w:val="28"/>
          <w:szCs w:val="28"/>
          <w:shd w:val="clear" w:color="auto" w:fill="FFFFFF"/>
        </w:rPr>
        <w:t xml:space="preserve"> </w:t>
      </w:r>
      <w:r w:rsidR="003E026D">
        <w:rPr>
          <w:rFonts w:cs="Arial"/>
          <w:color w:val="000000"/>
          <w:sz w:val="28"/>
          <w:szCs w:val="28"/>
          <w:shd w:val="clear" w:color="auto" w:fill="FFFFFF"/>
        </w:rPr>
        <w:t xml:space="preserve">с ответчика подлежит взысканию неустойка </w:t>
      </w:r>
      <w:r w:rsidR="003E026D">
        <w:rPr>
          <w:rFonts w:cs="Arial"/>
          <w:color w:val="000000" w:themeColor="text1"/>
          <w:sz w:val="28"/>
          <w:szCs w:val="28"/>
          <w:shd w:val="clear" w:color="auto" w:fill="FFFFFF"/>
        </w:rPr>
        <w:t xml:space="preserve">за период с 07.10.2023 (с момента истечения 10 дневного срока) по 28.10.2023 (день возврата денежных средств) </w:t>
      </w:r>
      <w:r w:rsidR="003E026D">
        <w:rPr>
          <w:rFonts w:cs="Arial"/>
          <w:color w:val="000000"/>
          <w:sz w:val="28"/>
          <w:szCs w:val="28"/>
        </w:rPr>
        <w:t>и</w:t>
      </w:r>
      <w:r>
        <w:rPr>
          <w:rFonts w:cs="Arial"/>
          <w:color w:val="000000" w:themeColor="text1"/>
          <w:sz w:val="28"/>
          <w:szCs w:val="28"/>
          <w:shd w:val="clear" w:color="auto" w:fill="FFFFFF"/>
        </w:rPr>
        <w:t xml:space="preserve">сходя из стоимости товара - </w:t>
      </w:r>
      <w:r w:rsidR="003E026D">
        <w:rPr>
          <w:rFonts w:cs="Arial"/>
          <w:color w:val="000000" w:themeColor="text1"/>
          <w:sz w:val="28"/>
          <w:szCs w:val="28"/>
          <w:shd w:val="clear" w:color="auto" w:fill="FFFFFF"/>
        </w:rPr>
        <w:t>4050 руб.</w:t>
      </w:r>
      <w:r>
        <w:rPr>
          <w:rFonts w:cs="Arial"/>
          <w:color w:val="000000" w:themeColor="text1"/>
          <w:sz w:val="28"/>
          <w:szCs w:val="28"/>
          <w:shd w:val="clear" w:color="auto" w:fill="FFFFFF"/>
        </w:rPr>
        <w:t xml:space="preserve"> </w:t>
      </w:r>
      <w:r w:rsidR="003E026D">
        <w:rPr>
          <w:rFonts w:cs="Arial"/>
          <w:color w:val="000000" w:themeColor="text1"/>
          <w:sz w:val="28"/>
          <w:szCs w:val="28"/>
          <w:shd w:val="clear" w:color="auto" w:fill="FFFFFF"/>
        </w:rPr>
        <w:t>(</w:t>
      </w:r>
      <w:r>
        <w:rPr>
          <w:rFonts w:cs="Arial"/>
          <w:color w:val="000000" w:themeColor="text1"/>
          <w:sz w:val="28"/>
          <w:szCs w:val="28"/>
          <w:shd w:val="clear" w:color="auto" w:fill="FFFFFF"/>
        </w:rPr>
        <w:t>5450 руб.- сумма</w:t>
      </w:r>
      <w:r w:rsidR="00E93251">
        <w:rPr>
          <w:rFonts w:cs="Arial"/>
          <w:color w:val="000000" w:themeColor="text1"/>
          <w:sz w:val="28"/>
          <w:szCs w:val="28"/>
          <w:shd w:val="clear" w:color="auto" w:fill="FFFFFF"/>
        </w:rPr>
        <w:t>,</w:t>
      </w:r>
      <w:r>
        <w:rPr>
          <w:rFonts w:cs="Arial"/>
          <w:color w:val="000000" w:themeColor="text1"/>
          <w:sz w:val="28"/>
          <w:szCs w:val="28"/>
          <w:shd w:val="clear" w:color="auto" w:fill="FFFFFF"/>
        </w:rPr>
        <w:t xml:space="preserve"> уплаченная истцом – 700 рублей – стоимость услуг доставки из </w:t>
      </w:r>
      <w:r>
        <w:rPr>
          <w:rFonts w:cs="Arial"/>
          <w:color w:val="000000" w:themeColor="text1"/>
          <w:sz w:val="28"/>
          <w:szCs w:val="28"/>
          <w:shd w:val="clear" w:color="auto" w:fill="FFFFFF"/>
        </w:rPr>
        <w:t>г.Ханты-Мансийск</w:t>
      </w:r>
      <w:r w:rsidR="00E93251">
        <w:rPr>
          <w:rFonts w:cs="Arial"/>
          <w:color w:val="000000" w:themeColor="text1"/>
          <w:sz w:val="28"/>
          <w:szCs w:val="28"/>
          <w:shd w:val="clear" w:color="auto" w:fill="FFFFFF"/>
        </w:rPr>
        <w:t>а</w:t>
      </w:r>
      <w:r>
        <w:rPr>
          <w:rFonts w:cs="Arial"/>
          <w:color w:val="000000" w:themeColor="text1"/>
          <w:sz w:val="28"/>
          <w:szCs w:val="28"/>
          <w:shd w:val="clear" w:color="auto" w:fill="FFFFFF"/>
        </w:rPr>
        <w:t xml:space="preserve"> в </w:t>
      </w:r>
      <w:r>
        <w:rPr>
          <w:rFonts w:cs="Arial"/>
          <w:color w:val="000000" w:themeColor="text1"/>
          <w:sz w:val="28"/>
          <w:szCs w:val="28"/>
          <w:shd w:val="clear" w:color="auto" w:fill="FFFFFF"/>
        </w:rPr>
        <w:t>г.Москву</w:t>
      </w:r>
      <w:r>
        <w:rPr>
          <w:rFonts w:cs="Arial"/>
          <w:color w:val="000000" w:themeColor="text1"/>
          <w:sz w:val="28"/>
          <w:szCs w:val="28"/>
          <w:shd w:val="clear" w:color="auto" w:fill="FFFFFF"/>
        </w:rPr>
        <w:t xml:space="preserve"> - 700 руб. - стоимость услуг доставки в </w:t>
      </w:r>
      <w:r>
        <w:rPr>
          <w:rFonts w:cs="Arial"/>
          <w:color w:val="000000" w:themeColor="text1"/>
          <w:sz w:val="28"/>
          <w:szCs w:val="28"/>
          <w:shd w:val="clear" w:color="auto" w:fill="FFFFFF"/>
        </w:rPr>
        <w:t>г.Ханты-Мансийск</w:t>
      </w:r>
      <w:r>
        <w:rPr>
          <w:rFonts w:cs="Arial"/>
          <w:color w:val="000000" w:themeColor="text1"/>
          <w:sz w:val="28"/>
          <w:szCs w:val="28"/>
          <w:shd w:val="clear" w:color="auto" w:fill="FFFFFF"/>
        </w:rPr>
        <w:t xml:space="preserve">) </w:t>
      </w:r>
      <w:r w:rsidR="003E026D">
        <w:rPr>
          <w:rFonts w:cs="Arial"/>
          <w:color w:val="000000" w:themeColor="text1"/>
          <w:sz w:val="28"/>
          <w:szCs w:val="28"/>
          <w:shd w:val="clear" w:color="auto" w:fill="FFFFFF"/>
        </w:rPr>
        <w:t xml:space="preserve">в размере 850,5 </w:t>
      </w:r>
      <w:r>
        <w:rPr>
          <w:rFonts w:cs="Arial"/>
          <w:color w:val="000000" w:themeColor="text1"/>
          <w:sz w:val="28"/>
          <w:szCs w:val="28"/>
          <w:shd w:val="clear" w:color="auto" w:fill="FFFFFF"/>
        </w:rPr>
        <w:t xml:space="preserve">руб. </w:t>
      </w:r>
      <w:r>
        <w:rPr>
          <w:rFonts w:cs="Arial"/>
          <w:color w:val="000000" w:themeColor="text1"/>
          <w:sz w:val="28"/>
          <w:szCs w:val="28"/>
        </w:rPr>
        <w:br/>
      </w:r>
      <w:r>
        <w:rPr>
          <w:rFonts w:cs="Arial"/>
          <w:color w:val="000000"/>
          <w:sz w:val="28"/>
          <w:szCs w:val="28"/>
          <w:shd w:val="clear" w:color="auto" w:fill="FFFFFF"/>
        </w:rPr>
        <w:t xml:space="preserve">        Согласно ст.</w:t>
      </w:r>
      <w:hyperlink r:id="rId10"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Неустойка &gt; Статья 330. Понятие неустойки" w:history="1">
        <w:r>
          <w:rPr>
            <w:rStyle w:val="Hyperlink"/>
            <w:rFonts w:cs="Arial"/>
            <w:color w:val="000000" w:themeColor="text1"/>
            <w:sz w:val="28"/>
            <w:szCs w:val="28"/>
            <w:u w:val="none"/>
            <w:bdr w:val="none" w:sz="0" w:space="0" w:color="auto" w:frame="1"/>
          </w:rPr>
          <w:t>330 ГК РФ</w:t>
        </w:r>
      </w:hyperlink>
      <w:r>
        <w:rPr>
          <w:rFonts w:cs="Arial"/>
          <w:color w:val="000000" w:themeColor="text1"/>
          <w:sz w:val="28"/>
          <w:szCs w:val="28"/>
          <w:shd w:val="clear" w:color="auto" w:fill="FFFFFF"/>
        </w:rPr>
        <w:t xml:space="preserve"> </w:t>
      </w:r>
      <w:r>
        <w:rPr>
          <w:rFonts w:cs="Arial"/>
          <w:color w:val="000000"/>
          <w:sz w:val="28"/>
          <w:szCs w:val="28"/>
          <w:shd w:val="clear" w:color="auto" w:fill="FFFFFF"/>
        </w:rPr>
        <w:t>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r>
        <w:rPr>
          <w:rFonts w:cs="Arial"/>
          <w:color w:val="000000"/>
          <w:sz w:val="28"/>
          <w:szCs w:val="28"/>
        </w:rPr>
        <w:br/>
      </w:r>
      <w:r>
        <w:rPr>
          <w:rFonts w:cs="Arial"/>
          <w:color w:val="000000"/>
          <w:sz w:val="28"/>
          <w:szCs w:val="28"/>
          <w:shd w:val="clear" w:color="auto" w:fill="FFFFFF"/>
        </w:rPr>
        <w:t xml:space="preserve">         Как следует из п. 1 ст.</w:t>
      </w:r>
      <w:hyperlink r:id="rId11"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Неустойка &gt; Статья 333. Уменьшение неустойки" w:history="1">
        <w:r>
          <w:rPr>
            <w:rStyle w:val="Hyperlink"/>
            <w:rFonts w:cs="Arial"/>
            <w:color w:val="000000" w:themeColor="text1"/>
            <w:sz w:val="28"/>
            <w:szCs w:val="28"/>
            <w:u w:val="none"/>
            <w:bdr w:val="none" w:sz="0" w:space="0" w:color="auto" w:frame="1"/>
          </w:rPr>
          <w:t>333 ГК РФ</w:t>
        </w:r>
      </w:hyperlink>
      <w:r>
        <w:rPr>
          <w:rFonts w:cs="Arial"/>
          <w:color w:val="000000" w:themeColor="text1"/>
          <w:sz w:val="28"/>
          <w:szCs w:val="28"/>
          <w:shd w:val="clear" w:color="auto" w:fill="FFFFFF"/>
        </w:rPr>
        <w:t>,</w:t>
      </w:r>
      <w:r>
        <w:rPr>
          <w:rFonts w:cs="Arial"/>
          <w:color w:val="000000"/>
          <w:sz w:val="28"/>
          <w:szCs w:val="28"/>
          <w:shd w:val="clear" w:color="auto" w:fill="FFFFFF"/>
        </w:rPr>
        <w:t xml:space="preserve"> если подлежащая уплате неустойка явно несоразмерна последствиям нарушения обязательства, суд вправе уменьшить неустойку.</w:t>
      </w:r>
      <w:r>
        <w:rPr>
          <w:rFonts w:cs="Arial"/>
          <w:color w:val="000000"/>
          <w:sz w:val="28"/>
          <w:szCs w:val="28"/>
        </w:rPr>
        <w:br/>
      </w:r>
      <w:r>
        <w:rPr>
          <w:rFonts w:cs="Arial"/>
          <w:color w:val="000000"/>
          <w:sz w:val="28"/>
          <w:szCs w:val="28"/>
          <w:shd w:val="clear" w:color="auto" w:fill="FFFFFF"/>
        </w:rPr>
        <w:t xml:space="preserve">         Пунктом 2 статьи </w:t>
      </w:r>
      <w:hyperlink r:id="rId11"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Неустойка &gt; Статья 333. Уменьшение неустойки" w:history="1">
        <w:r>
          <w:rPr>
            <w:rStyle w:val="Hyperlink"/>
            <w:rFonts w:cs="Arial"/>
            <w:color w:val="000000" w:themeColor="text1"/>
            <w:sz w:val="28"/>
            <w:szCs w:val="28"/>
            <w:u w:val="none"/>
            <w:bdr w:val="none" w:sz="0" w:space="0" w:color="auto" w:frame="1"/>
          </w:rPr>
          <w:t>333 ГК РФ</w:t>
        </w:r>
      </w:hyperlink>
      <w:r>
        <w:rPr>
          <w:rFonts w:cs="Arial"/>
          <w:color w:val="000000"/>
          <w:sz w:val="28"/>
          <w:szCs w:val="28"/>
          <w:shd w:val="clear" w:color="auto" w:fill="FFFFFF"/>
        </w:rPr>
        <w:t xml:space="preserve"> установлено, что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r>
        <w:rPr>
          <w:rFonts w:cs="Arial"/>
          <w:color w:val="000000"/>
          <w:sz w:val="28"/>
          <w:szCs w:val="28"/>
        </w:rPr>
        <w:br/>
      </w:r>
      <w:r>
        <w:rPr>
          <w:rFonts w:cs="Arial"/>
          <w:color w:val="000000"/>
          <w:sz w:val="28"/>
          <w:szCs w:val="28"/>
          <w:shd w:val="clear" w:color="auto" w:fill="FFFFFF"/>
        </w:rPr>
        <w:t xml:space="preserve">        Оснований для снижения размера неустойки с применением ст. </w:t>
      </w:r>
      <w:hyperlink r:id="rId11" w:tgtFrame="_blank" w:tooltip="ГК РФ &gt;  Раздел III. Общая часть обязательственного права &gt; Подраздел 1. Общие положения об обязательствах &gt; Глава 23. Обеспечение исполнения обязательств &gt; § 2. Неустойка &gt; Статья 333. Уменьшение неустойки" w:history="1">
        <w:r>
          <w:rPr>
            <w:rStyle w:val="Hyperlink"/>
            <w:rFonts w:cs="Arial"/>
            <w:color w:val="3C5F87"/>
            <w:sz w:val="28"/>
            <w:szCs w:val="28"/>
            <w:bdr w:val="none" w:sz="0" w:space="0" w:color="auto" w:frame="1"/>
          </w:rPr>
          <w:t xml:space="preserve">333 ГК </w:t>
        </w:r>
        <w:r>
          <w:rPr>
            <w:rStyle w:val="Hyperlink"/>
            <w:rFonts w:cs="Arial"/>
            <w:color w:val="3C5F87"/>
            <w:sz w:val="28"/>
            <w:szCs w:val="28"/>
            <w:bdr w:val="none" w:sz="0" w:space="0" w:color="auto" w:frame="1"/>
          </w:rPr>
          <w:t>РФ</w:t>
        </w:r>
      </w:hyperlink>
      <w:r>
        <w:rPr>
          <w:rFonts w:cs="Arial"/>
          <w:color w:val="000000"/>
          <w:sz w:val="28"/>
          <w:szCs w:val="28"/>
          <w:shd w:val="clear" w:color="auto" w:fill="FFFFFF"/>
        </w:rPr>
        <w:t> </w:t>
      </w:r>
      <w:r>
        <w:rPr>
          <w:rFonts w:cs="Arial"/>
          <w:color w:val="000000"/>
          <w:sz w:val="28"/>
          <w:szCs w:val="28"/>
          <w:shd w:val="clear" w:color="auto" w:fill="FFFFFF"/>
        </w:rPr>
        <w:t xml:space="preserve"> не</w:t>
      </w:r>
      <w:r>
        <w:rPr>
          <w:rFonts w:cs="Arial"/>
          <w:color w:val="000000"/>
          <w:sz w:val="28"/>
          <w:szCs w:val="28"/>
          <w:shd w:val="clear" w:color="auto" w:fill="FFFFFF"/>
        </w:rPr>
        <w:t xml:space="preserve"> имеется</w:t>
      </w:r>
      <w:r>
        <w:rPr>
          <w:rFonts w:cs="Arial"/>
          <w:color w:val="000000"/>
          <w:sz w:val="28"/>
          <w:szCs w:val="28"/>
          <w:shd w:val="clear" w:color="auto" w:fill="FFFFFF"/>
        </w:rPr>
        <w:t>.</w:t>
      </w:r>
    </w:p>
    <w:p w:rsidR="00E93251" w:rsidP="000D729D">
      <w:pPr>
        <w:jc w:val="both"/>
        <w:rPr>
          <w:rFonts w:cs="Arial"/>
          <w:color w:val="000000"/>
          <w:sz w:val="28"/>
          <w:szCs w:val="28"/>
        </w:rPr>
      </w:pPr>
      <w:r>
        <w:rPr>
          <w:rFonts w:cs="Arial"/>
          <w:color w:val="000000"/>
          <w:sz w:val="28"/>
          <w:szCs w:val="28"/>
          <w:shd w:val="clear" w:color="auto" w:fill="FFFFFF"/>
        </w:rPr>
        <w:t xml:space="preserve">        В соответствии со ст.</w:t>
      </w:r>
      <w:hyperlink r:id="rId12" w:tgtFrame="_blank" w:tooltip="ГК РФ &gt;  Раздел I. Общие положения &gt; Подраздел 3. Объекты гражданских прав &gt; Глава 8. Нематериальные блага и их защита &gt; Статья 151. Компенсация морального вреда" w:history="1">
        <w:r>
          <w:rPr>
            <w:rStyle w:val="Hyperlink"/>
            <w:rFonts w:cs="Arial"/>
            <w:color w:val="3C5F87"/>
            <w:sz w:val="28"/>
            <w:szCs w:val="28"/>
            <w:u w:val="none"/>
            <w:bdr w:val="none" w:sz="0" w:space="0" w:color="auto" w:frame="1"/>
          </w:rPr>
          <w:t>151 ГК РФ</w:t>
        </w:r>
      </w:hyperlink>
      <w:r>
        <w:rPr>
          <w:rFonts w:cs="Arial"/>
          <w:color w:val="000000"/>
          <w:sz w:val="28"/>
          <w:szCs w:val="28"/>
          <w:shd w:val="clear" w:color="auto" w:fill="FFFFFF"/>
        </w:rPr>
        <w:t xml:space="preserve">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r>
        <w:rPr>
          <w:rFonts w:cs="Arial"/>
          <w:color w:val="000000"/>
          <w:sz w:val="28"/>
          <w:szCs w:val="28"/>
        </w:rPr>
        <w:br/>
      </w:r>
      <w:r>
        <w:rPr>
          <w:rFonts w:cs="Arial"/>
          <w:color w:val="000000"/>
          <w:sz w:val="28"/>
          <w:szCs w:val="28"/>
          <w:shd w:val="clear" w:color="auto" w:fill="FFFFFF"/>
        </w:rPr>
        <w:t xml:space="preserve">        Согласно ст.</w:t>
      </w:r>
      <w:hyperlink r:id="rId13" w:tgtFrame="_blank" w:tooltip="ГК РФ &gt;  Раздел IV. Отдельные виды обязательств &gt; Глава 59. Обязательства вследствие причинения вреда &gt; § 4. Компенсация морального вреда &gt; Статья 1101. Способ и размер компенсации морального вреда" w:history="1">
        <w:r>
          <w:rPr>
            <w:rStyle w:val="Hyperlink"/>
            <w:rFonts w:cs="Arial"/>
            <w:color w:val="3C5F87"/>
            <w:sz w:val="28"/>
            <w:szCs w:val="28"/>
            <w:u w:val="none"/>
            <w:bdr w:val="none" w:sz="0" w:space="0" w:color="auto" w:frame="1"/>
          </w:rPr>
          <w:t>1101 ГК РФ</w:t>
        </w:r>
      </w:hyperlink>
      <w:r>
        <w:rPr>
          <w:rFonts w:cs="Arial"/>
          <w:color w:val="000000"/>
          <w:sz w:val="28"/>
          <w:szCs w:val="28"/>
          <w:shd w:val="clear" w:color="auto" w:fill="FFFFFF"/>
        </w:rPr>
        <w:t xml:space="preserve">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Pr>
          <w:rFonts w:cs="Arial"/>
          <w:color w:val="000000"/>
          <w:sz w:val="28"/>
          <w:szCs w:val="28"/>
          <w:shd w:val="clear" w:color="auto" w:fill="FFFFFF"/>
        </w:rPr>
        <w:t>причинителя</w:t>
      </w:r>
      <w:r>
        <w:rPr>
          <w:rFonts w:cs="Arial"/>
          <w:color w:val="000000"/>
          <w:sz w:val="28"/>
          <w:szCs w:val="28"/>
          <w:shd w:val="clear" w:color="auto" w:fill="FFFFFF"/>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r>
        <w:rPr>
          <w:rFonts w:cs="Arial"/>
          <w:color w:val="000000"/>
          <w:sz w:val="28"/>
          <w:szCs w:val="28"/>
        </w:rPr>
        <w:br/>
      </w:r>
      <w:r>
        <w:rPr>
          <w:rFonts w:cs="Arial"/>
          <w:color w:val="000000"/>
          <w:sz w:val="28"/>
          <w:szCs w:val="28"/>
          <w:shd w:val="clear" w:color="auto" w:fill="FFFFFF"/>
        </w:rPr>
        <w:t xml:space="preserve">         В силу ст.</w:t>
      </w:r>
      <w:hyperlink r:id="rId14" w:anchor="rF26Jp5Yz7Ja" w:tgtFrame="_blank" w:tooltip="Закон РФ от 07.02.1992 N 2300-1 &gt; (ред. от 11.06.2021) &gt; " w:history="1">
        <w:r>
          <w:rPr>
            <w:rStyle w:val="Hyperlink"/>
            <w:rFonts w:cs="Arial"/>
            <w:color w:val="3C5F87"/>
            <w:sz w:val="28"/>
            <w:szCs w:val="28"/>
            <w:u w:val="none"/>
            <w:bdr w:val="none" w:sz="0" w:space="0" w:color="auto" w:frame="1"/>
          </w:rPr>
          <w:t>15</w:t>
        </w:r>
      </w:hyperlink>
      <w:r>
        <w:rPr>
          <w:rFonts w:cs="Arial"/>
          <w:color w:val="000000"/>
          <w:sz w:val="28"/>
          <w:szCs w:val="28"/>
          <w:shd w:val="clear" w:color="auto" w:fill="FFFFFF"/>
        </w:rPr>
        <w:t xml:space="preserve">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Pr>
          <w:rFonts w:cs="Arial"/>
          <w:color w:val="000000"/>
          <w:sz w:val="28"/>
          <w:szCs w:val="28"/>
          <w:shd w:val="clear" w:color="auto" w:fill="FFFFFF"/>
        </w:rPr>
        <w:t>причинителем</w:t>
      </w:r>
      <w:r>
        <w:rPr>
          <w:rFonts w:cs="Arial"/>
          <w:color w:val="000000"/>
          <w:sz w:val="28"/>
          <w:szCs w:val="28"/>
          <w:shd w:val="clear" w:color="auto" w:fill="FFFFFF"/>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r>
        <w:rPr>
          <w:rFonts w:cs="Arial"/>
          <w:color w:val="000000"/>
          <w:sz w:val="28"/>
          <w:szCs w:val="28"/>
        </w:rPr>
        <w:br/>
      </w:r>
      <w:r>
        <w:rPr>
          <w:rFonts w:cs="Arial"/>
          <w:color w:val="000000"/>
          <w:sz w:val="28"/>
          <w:szCs w:val="28"/>
          <w:shd w:val="clear" w:color="auto" w:fill="FFFFFF"/>
        </w:rPr>
        <w:t xml:space="preserve">        Следовательно, причинение потребителю морального вреда (в виде нравственных страданий) при нарушении его прав, вытекающих из требований Закона о защите прав потребителей, резюмируется, то есть факт отсутствия нравственных страданий потребителя, вызванных нарушением его указанных прав, обязан доказать изготовитель (исполнитель, продавец, уполномоченная организация или уполномоченный индивидуальный предприниматель, импортер), однако таких доказательств ответчиком суду не представлено.</w:t>
      </w:r>
      <w:r>
        <w:rPr>
          <w:rFonts w:cs="Arial"/>
          <w:color w:val="000000"/>
          <w:sz w:val="28"/>
          <w:szCs w:val="28"/>
        </w:rPr>
        <w:br/>
      </w:r>
      <w:r>
        <w:rPr>
          <w:rFonts w:cs="Arial"/>
          <w:color w:val="000000"/>
          <w:sz w:val="28"/>
          <w:szCs w:val="28"/>
          <w:shd w:val="clear" w:color="auto" w:fill="FFFFFF"/>
        </w:rPr>
        <w:t xml:space="preserve">        Из разъяснений, содержащихся в п. 45 Постановления Пленума Верховного Суда РФ от 28.06.2012 № 17, следует,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r>
        <w:rPr>
          <w:rFonts w:cs="Arial"/>
          <w:color w:val="000000"/>
          <w:sz w:val="28"/>
          <w:szCs w:val="28"/>
        </w:rPr>
        <w:br/>
      </w:r>
      <w:r>
        <w:rPr>
          <w:rFonts w:cs="Arial"/>
          <w:color w:val="000000"/>
          <w:sz w:val="28"/>
          <w:szCs w:val="28"/>
          <w:shd w:val="clear" w:color="auto" w:fill="FFFFFF"/>
        </w:rPr>
        <w:t xml:space="preserve">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w:t>
      </w:r>
      <w:r>
        <w:rPr>
          <w:rFonts w:cs="Arial"/>
          <w:color w:val="000000"/>
          <w:sz w:val="28"/>
          <w:szCs w:val="28"/>
          <w:shd w:val="clear" w:color="auto" w:fill="FFFFFF"/>
        </w:rPr>
        <w:t>справедливости.</w:t>
      </w:r>
      <w:r>
        <w:rPr>
          <w:rFonts w:cs="Arial"/>
          <w:color w:val="000000"/>
          <w:sz w:val="28"/>
          <w:szCs w:val="28"/>
        </w:rPr>
        <w:br/>
      </w:r>
      <w:r>
        <w:rPr>
          <w:rFonts w:cs="Arial"/>
          <w:color w:val="000000"/>
          <w:sz w:val="28"/>
          <w:szCs w:val="28"/>
          <w:shd w:val="clear" w:color="auto" w:fill="FFFFFF"/>
        </w:rPr>
        <w:t xml:space="preserve">        Судом установлено, что в результате </w:t>
      </w:r>
      <w:r w:rsidR="00855E59">
        <w:rPr>
          <w:rFonts w:cs="Arial"/>
          <w:color w:val="000000"/>
          <w:sz w:val="28"/>
          <w:szCs w:val="28"/>
          <w:shd w:val="clear" w:color="auto" w:fill="FFFFFF"/>
        </w:rPr>
        <w:t>не</w:t>
      </w:r>
      <w:r w:rsidR="003E3E1F">
        <w:rPr>
          <w:rFonts w:cs="Arial"/>
          <w:color w:val="000000"/>
          <w:sz w:val="28"/>
          <w:szCs w:val="28"/>
          <w:shd w:val="clear" w:color="auto" w:fill="FFFFFF"/>
        </w:rPr>
        <w:t xml:space="preserve">своевременного </w:t>
      </w:r>
      <w:r>
        <w:rPr>
          <w:rFonts w:cs="Arial"/>
          <w:color w:val="000000"/>
          <w:sz w:val="28"/>
          <w:szCs w:val="28"/>
          <w:shd w:val="clear" w:color="auto" w:fill="FFFFFF"/>
        </w:rPr>
        <w:t>невыполнения ответчиком обязательств по возврату стоимости товара истцу причинены нравственные страдания. Доказательств обратного ответчиком не представлено.</w:t>
      </w:r>
      <w:r>
        <w:rPr>
          <w:rFonts w:cs="Arial"/>
          <w:color w:val="000000"/>
          <w:sz w:val="28"/>
          <w:szCs w:val="28"/>
        </w:rPr>
        <w:br/>
      </w:r>
      <w:r>
        <w:rPr>
          <w:rFonts w:cs="Arial"/>
          <w:color w:val="000000"/>
          <w:sz w:val="28"/>
          <w:szCs w:val="28"/>
          <w:shd w:val="clear" w:color="auto" w:fill="FFFFFF"/>
        </w:rPr>
        <w:t xml:space="preserve">        Учитывая фактические обстоятельства дела, характер причиненных истцу нравственных страданий, </w:t>
      </w:r>
      <w:r w:rsidR="00855E59">
        <w:rPr>
          <w:rFonts w:cs="Arial"/>
          <w:color w:val="000000"/>
          <w:sz w:val="28"/>
          <w:szCs w:val="28"/>
          <w:shd w:val="clear" w:color="auto" w:fill="FFFFFF"/>
        </w:rPr>
        <w:t>краткость</w:t>
      </w:r>
      <w:r>
        <w:rPr>
          <w:rFonts w:cs="Arial"/>
          <w:color w:val="000000"/>
          <w:sz w:val="28"/>
          <w:szCs w:val="28"/>
          <w:shd w:val="clear" w:color="auto" w:fill="FFFFFF"/>
        </w:rPr>
        <w:t xml:space="preserve"> нарушения прав истца со стороны ответчика, а также требования разумности и справедливости, суд полагает возможным удовлетворить исковые требования о взыскании компенсации морального вреда в сумме </w:t>
      </w:r>
      <w:r w:rsidR="000A4DA2">
        <w:rPr>
          <w:rFonts w:cs="Arial"/>
          <w:color w:val="000000"/>
          <w:sz w:val="28"/>
          <w:szCs w:val="28"/>
          <w:shd w:val="clear" w:color="auto" w:fill="FFFFFF"/>
        </w:rPr>
        <w:t>500</w:t>
      </w:r>
      <w:r>
        <w:rPr>
          <w:rFonts w:cs="Arial"/>
          <w:color w:val="000000"/>
          <w:sz w:val="28"/>
          <w:szCs w:val="28"/>
          <w:shd w:val="clear" w:color="auto" w:fill="FFFFFF"/>
        </w:rPr>
        <w:t xml:space="preserve"> руб.</w:t>
      </w:r>
      <w:r>
        <w:rPr>
          <w:rFonts w:cs="Arial"/>
          <w:color w:val="000000"/>
          <w:sz w:val="28"/>
          <w:szCs w:val="28"/>
        </w:rPr>
        <w:br/>
      </w:r>
      <w:r>
        <w:rPr>
          <w:rFonts w:cs="Arial"/>
          <w:color w:val="000000"/>
          <w:sz w:val="28"/>
          <w:szCs w:val="28"/>
          <w:shd w:val="clear" w:color="auto" w:fill="FFFFFF"/>
        </w:rPr>
        <w:t xml:space="preserve">         В соответствии с п. 6 ст.</w:t>
      </w:r>
      <w:hyperlink r:id="rId14" w:anchor="VkbDcoQcFPmp" w:tgtFrame="_blank" w:tooltip="Закон РФ от 07.02.1992 N 2300-1 &gt; (ред. от 11.06.2021) &gt; " w:history="1">
        <w:r>
          <w:rPr>
            <w:rStyle w:val="Hyperlink"/>
            <w:rFonts w:cs="Arial"/>
            <w:color w:val="3C5F87"/>
            <w:sz w:val="28"/>
            <w:szCs w:val="28"/>
            <w:u w:val="none"/>
            <w:bdr w:val="none" w:sz="0" w:space="0" w:color="auto" w:frame="1"/>
          </w:rPr>
          <w:t>13</w:t>
        </w:r>
      </w:hyperlink>
      <w:r>
        <w:rPr>
          <w:rFonts w:cs="Arial"/>
          <w:color w:val="000000"/>
          <w:sz w:val="28"/>
          <w:szCs w:val="28"/>
          <w:shd w:val="clear" w:color="auto" w:fill="FFFFFF"/>
        </w:rPr>
        <w:t xml:space="preserve">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за несоблюдение в добровольном порядке удовлетворения требований потребителя штраф в размере 50 % от суммы, присужденной судом в пользу потребителя.</w:t>
      </w:r>
    </w:p>
    <w:p w:rsidR="000D729D" w:rsidP="000D729D">
      <w:pPr>
        <w:jc w:val="both"/>
        <w:rPr>
          <w:sz w:val="28"/>
          <w:szCs w:val="28"/>
        </w:rPr>
      </w:pPr>
      <w:r>
        <w:rPr>
          <w:rFonts w:cs="Arial"/>
          <w:color w:val="000000"/>
          <w:sz w:val="28"/>
          <w:szCs w:val="28"/>
          <w:shd w:val="clear" w:color="auto" w:fill="FFFFFF"/>
        </w:rPr>
        <w:t xml:space="preserve">        </w:t>
      </w:r>
      <w:r>
        <w:rPr>
          <w:rFonts w:cs="Arial"/>
          <w:color w:val="000000"/>
          <w:sz w:val="28"/>
          <w:szCs w:val="28"/>
          <w:shd w:val="clear" w:color="auto" w:fill="FFFFFF"/>
        </w:rPr>
        <w:t xml:space="preserve">Таким образом, размер штрафа составляет </w:t>
      </w:r>
      <w:r w:rsidR="000A4DA2">
        <w:rPr>
          <w:rFonts w:cs="Arial"/>
          <w:color w:val="000000"/>
          <w:sz w:val="28"/>
          <w:szCs w:val="28"/>
          <w:shd w:val="clear" w:color="auto" w:fill="FFFFFF"/>
        </w:rPr>
        <w:t>675,25</w:t>
      </w:r>
      <w:r>
        <w:rPr>
          <w:rFonts w:cs="Arial"/>
          <w:color w:val="000000"/>
          <w:sz w:val="28"/>
          <w:szCs w:val="28"/>
          <w:shd w:val="clear" w:color="auto" w:fill="FFFFFF"/>
        </w:rPr>
        <w:t xml:space="preserve"> руб. (</w:t>
      </w:r>
      <w:r w:rsidR="000A4DA2">
        <w:rPr>
          <w:rFonts w:cs="Arial"/>
          <w:color w:val="000000"/>
          <w:sz w:val="28"/>
          <w:szCs w:val="28"/>
          <w:shd w:val="clear" w:color="auto" w:fill="FFFFFF"/>
        </w:rPr>
        <w:t>850,5</w:t>
      </w:r>
      <w:r>
        <w:rPr>
          <w:rFonts w:cs="Arial"/>
          <w:color w:val="000000"/>
          <w:sz w:val="28"/>
          <w:szCs w:val="28"/>
          <w:shd w:val="clear" w:color="auto" w:fill="FFFFFF"/>
        </w:rPr>
        <w:t xml:space="preserve"> руб. - неустойка + </w:t>
      </w:r>
      <w:r w:rsidR="000A4DA2">
        <w:rPr>
          <w:rFonts w:cs="Arial"/>
          <w:color w:val="000000"/>
          <w:sz w:val="28"/>
          <w:szCs w:val="28"/>
          <w:shd w:val="clear" w:color="auto" w:fill="FFFFFF"/>
        </w:rPr>
        <w:t>500</w:t>
      </w:r>
      <w:r>
        <w:rPr>
          <w:rFonts w:cs="Arial"/>
          <w:color w:val="000000"/>
          <w:sz w:val="28"/>
          <w:szCs w:val="28"/>
          <w:shd w:val="clear" w:color="auto" w:fill="FFFFFF"/>
        </w:rPr>
        <w:t xml:space="preserve"> руб. - компе</w:t>
      </w:r>
      <w:r w:rsidR="000A4DA2">
        <w:rPr>
          <w:rFonts w:cs="Arial"/>
          <w:color w:val="000000"/>
          <w:sz w:val="28"/>
          <w:szCs w:val="28"/>
          <w:shd w:val="clear" w:color="auto" w:fill="FFFFFF"/>
        </w:rPr>
        <w:t>нсация морального вреда) х 50%)</w:t>
      </w:r>
      <w:r>
        <w:rPr>
          <w:rFonts w:cs="Arial"/>
          <w:color w:val="000000"/>
          <w:sz w:val="28"/>
          <w:szCs w:val="28"/>
          <w:shd w:val="clear" w:color="auto" w:fill="FFFFFF"/>
        </w:rPr>
        <w:t>.</w:t>
      </w:r>
      <w:r>
        <w:rPr>
          <w:rFonts w:cs="Arial"/>
          <w:color w:val="000000"/>
          <w:sz w:val="28"/>
          <w:szCs w:val="28"/>
        </w:rPr>
        <w:br/>
      </w:r>
      <w:r>
        <w:rPr>
          <w:rFonts w:cs="Arial"/>
          <w:color w:val="000000"/>
          <w:sz w:val="28"/>
          <w:szCs w:val="28"/>
          <w:shd w:val="clear" w:color="auto" w:fill="FFFFFF"/>
        </w:rPr>
        <w:t xml:space="preserve">        В соответствии с ч. 1 ст.</w:t>
      </w:r>
      <w:hyperlink r:id="rId15"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Pr>
            <w:rStyle w:val="Hyperlink"/>
            <w:rFonts w:cs="Arial"/>
            <w:color w:val="3C5F87"/>
            <w:sz w:val="28"/>
            <w:szCs w:val="28"/>
            <w:u w:val="none"/>
            <w:bdr w:val="none" w:sz="0" w:space="0" w:color="auto" w:frame="1"/>
          </w:rPr>
          <w:t>103 ГПК РФ</w:t>
        </w:r>
      </w:hyperlink>
      <w:r>
        <w:rPr>
          <w:rFonts w:cs="Arial"/>
          <w:color w:val="000000"/>
          <w:sz w:val="28"/>
          <w:szCs w:val="28"/>
          <w:shd w:val="clear" w:color="auto" w:fill="FFFFFF"/>
        </w:rPr>
        <w:t>, ч. 1 ст.</w:t>
      </w:r>
      <w:hyperlink r:id="rId16" w:tgtFrame="_blank" w:tooltip="НК РФ &gt;  Раздел VIII. Федеральные налоги &gt; Глава 25.3. Государственная пошлина &gt; Статья 333.19. Размеры государственной пошлины по делам, рассматриваемым Верховным Судом Российской Федерации, судами общей юрисдикции, мировыми судьями" w:history="1">
        <w:r>
          <w:rPr>
            <w:rStyle w:val="Hyperlink"/>
            <w:rFonts w:cs="Arial"/>
            <w:color w:val="3C5F87"/>
            <w:sz w:val="28"/>
            <w:szCs w:val="28"/>
            <w:u w:val="none"/>
            <w:bdr w:val="none" w:sz="0" w:space="0" w:color="auto" w:frame="1"/>
          </w:rPr>
          <w:t>333.19</w:t>
        </w:r>
      </w:hyperlink>
      <w:r>
        <w:rPr>
          <w:rFonts w:cs="Arial"/>
          <w:color w:val="000000"/>
          <w:sz w:val="28"/>
          <w:szCs w:val="28"/>
          <w:shd w:val="clear" w:color="auto" w:fill="FFFFFF"/>
        </w:rPr>
        <w:t xml:space="preserve"> Налогового кодекса РФ необходимо взыскать с ответчика в доход бюджета муниципального образования город Ханты-Мансийск государственную пошлину в размере </w:t>
      </w:r>
      <w:r w:rsidR="000A4DA2">
        <w:rPr>
          <w:rFonts w:cs="Arial"/>
          <w:color w:val="000000"/>
          <w:sz w:val="28"/>
          <w:szCs w:val="28"/>
          <w:shd w:val="clear" w:color="auto" w:fill="FFFFFF"/>
        </w:rPr>
        <w:t>700</w:t>
      </w:r>
      <w:r>
        <w:rPr>
          <w:rFonts w:cs="Arial"/>
          <w:color w:val="000000"/>
          <w:sz w:val="28"/>
          <w:szCs w:val="28"/>
          <w:shd w:val="clear" w:color="auto" w:fill="FFFFFF"/>
        </w:rPr>
        <w:t xml:space="preserve"> руб., поскольку истец от уплаты государственной пошлины при подаче иска освобожден.</w:t>
      </w:r>
      <w:r>
        <w:rPr>
          <w:rFonts w:cs="Arial"/>
          <w:color w:val="000000"/>
          <w:sz w:val="28"/>
          <w:szCs w:val="28"/>
        </w:rPr>
        <w:br/>
      </w:r>
      <w:r>
        <w:rPr>
          <w:sz w:val="28"/>
          <w:szCs w:val="28"/>
        </w:rPr>
        <w:t xml:space="preserve">        На основании вышеизложенного, руководствуясь ст. ст.  94, 194-199 ГПК РФ, 333.19 НК РФ мировой судья,</w:t>
      </w:r>
    </w:p>
    <w:p w:rsidR="000D729D" w:rsidP="000D729D">
      <w:pPr>
        <w:ind w:firstLine="567"/>
        <w:jc w:val="center"/>
        <w:rPr>
          <w:sz w:val="28"/>
          <w:szCs w:val="28"/>
        </w:rPr>
      </w:pPr>
      <w:r>
        <w:rPr>
          <w:sz w:val="28"/>
          <w:szCs w:val="28"/>
        </w:rPr>
        <w:t>РЕШИЛ:</w:t>
      </w:r>
    </w:p>
    <w:p w:rsidR="000D729D" w:rsidP="000D729D">
      <w:pPr>
        <w:ind w:firstLine="567"/>
        <w:jc w:val="center"/>
        <w:rPr>
          <w:sz w:val="28"/>
          <w:szCs w:val="28"/>
        </w:rPr>
      </w:pPr>
    </w:p>
    <w:p w:rsidR="000D729D" w:rsidRPr="001F2296" w:rsidP="000D729D">
      <w:pPr>
        <w:pStyle w:val="BodyText2"/>
        <w:ind w:firstLine="567"/>
        <w:jc w:val="both"/>
        <w:rPr>
          <w:szCs w:val="28"/>
        </w:rPr>
      </w:pPr>
      <w:r w:rsidRPr="001F2296">
        <w:rPr>
          <w:szCs w:val="28"/>
        </w:rPr>
        <w:t xml:space="preserve">Исковые требования Турова </w:t>
      </w:r>
      <w:r w:rsidR="00D36716">
        <w:rPr>
          <w:szCs w:val="28"/>
        </w:rPr>
        <w:t>**</w:t>
      </w:r>
      <w:r w:rsidR="00D36716">
        <w:rPr>
          <w:szCs w:val="28"/>
        </w:rPr>
        <w:t xml:space="preserve">* </w:t>
      </w:r>
      <w:r w:rsidRPr="001F2296" w:rsidR="00D36716">
        <w:rPr>
          <w:szCs w:val="28"/>
        </w:rPr>
        <w:t xml:space="preserve"> </w:t>
      </w:r>
      <w:r w:rsidRPr="001F2296">
        <w:rPr>
          <w:szCs w:val="28"/>
        </w:rPr>
        <w:t>к</w:t>
      </w:r>
      <w:r w:rsidRPr="001F2296">
        <w:rPr>
          <w:szCs w:val="28"/>
        </w:rPr>
        <w:t xml:space="preserve"> ИП Булатову </w:t>
      </w:r>
      <w:r w:rsidR="00D36716">
        <w:rPr>
          <w:szCs w:val="28"/>
        </w:rPr>
        <w:t xml:space="preserve">*** </w:t>
      </w:r>
      <w:r w:rsidRPr="001F2296" w:rsidR="00D36716">
        <w:rPr>
          <w:szCs w:val="28"/>
        </w:rPr>
        <w:t xml:space="preserve"> </w:t>
      </w:r>
      <w:r w:rsidRPr="001F2296">
        <w:rPr>
          <w:szCs w:val="28"/>
        </w:rPr>
        <w:t xml:space="preserve">о защите прав потребителей удовлетворить частично. </w:t>
      </w:r>
    </w:p>
    <w:p w:rsidR="000D729D" w:rsidRPr="001F2296" w:rsidP="000D729D">
      <w:pPr>
        <w:pStyle w:val="BodyTextIndent3"/>
        <w:ind w:firstLine="567"/>
        <w:rPr>
          <w:sz w:val="28"/>
          <w:szCs w:val="28"/>
        </w:rPr>
      </w:pPr>
      <w:r w:rsidRPr="001F2296">
        <w:rPr>
          <w:sz w:val="28"/>
          <w:szCs w:val="28"/>
        </w:rPr>
        <w:t xml:space="preserve">Взыскать с ИП Булатова </w:t>
      </w:r>
      <w:r w:rsidR="00D36716">
        <w:rPr>
          <w:sz w:val="28"/>
          <w:szCs w:val="28"/>
        </w:rPr>
        <w:t>**</w:t>
      </w:r>
      <w:r w:rsidR="00D36716">
        <w:rPr>
          <w:sz w:val="28"/>
          <w:szCs w:val="28"/>
        </w:rPr>
        <w:t xml:space="preserve">* </w:t>
      </w:r>
      <w:r w:rsidRPr="001F2296" w:rsidR="00D36716">
        <w:rPr>
          <w:sz w:val="28"/>
          <w:szCs w:val="28"/>
        </w:rPr>
        <w:t xml:space="preserve"> </w:t>
      </w:r>
      <w:r w:rsidRPr="001F2296">
        <w:rPr>
          <w:sz w:val="28"/>
          <w:szCs w:val="28"/>
        </w:rPr>
        <w:t>ИНН</w:t>
      </w:r>
      <w:r w:rsidRPr="001F2296">
        <w:rPr>
          <w:sz w:val="28"/>
          <w:szCs w:val="28"/>
        </w:rPr>
        <w:t xml:space="preserve"> </w:t>
      </w:r>
      <w:r w:rsidR="00D36716">
        <w:rPr>
          <w:sz w:val="28"/>
          <w:szCs w:val="28"/>
        </w:rPr>
        <w:t xml:space="preserve">*** </w:t>
      </w:r>
      <w:r w:rsidRPr="001F2296" w:rsidR="00D36716">
        <w:rPr>
          <w:sz w:val="28"/>
          <w:szCs w:val="28"/>
        </w:rPr>
        <w:t xml:space="preserve"> </w:t>
      </w:r>
      <w:r w:rsidRPr="001F2296">
        <w:rPr>
          <w:sz w:val="28"/>
          <w:szCs w:val="28"/>
        </w:rPr>
        <w:t xml:space="preserve">в пользу Турова </w:t>
      </w:r>
      <w:r w:rsidR="00D36716">
        <w:rPr>
          <w:sz w:val="28"/>
          <w:szCs w:val="28"/>
        </w:rPr>
        <w:t xml:space="preserve">*** </w:t>
      </w:r>
      <w:r w:rsidRPr="001F2296" w:rsidR="00D36716">
        <w:rPr>
          <w:sz w:val="28"/>
          <w:szCs w:val="28"/>
        </w:rPr>
        <w:t xml:space="preserve"> </w:t>
      </w:r>
      <w:r w:rsidRPr="001F2296">
        <w:rPr>
          <w:sz w:val="28"/>
          <w:szCs w:val="28"/>
        </w:rPr>
        <w:t xml:space="preserve">(СНИЛС </w:t>
      </w:r>
      <w:r w:rsidR="00D36716">
        <w:rPr>
          <w:sz w:val="28"/>
          <w:szCs w:val="28"/>
        </w:rPr>
        <w:t xml:space="preserve">*** </w:t>
      </w:r>
      <w:r w:rsidRPr="001F2296" w:rsidR="00D36716">
        <w:rPr>
          <w:sz w:val="28"/>
          <w:szCs w:val="28"/>
        </w:rPr>
        <w:t xml:space="preserve"> </w:t>
      </w:r>
      <w:r w:rsidRPr="001F2296">
        <w:rPr>
          <w:sz w:val="28"/>
          <w:szCs w:val="28"/>
        </w:rPr>
        <w:t>850,5 руб. – неустойку за период с 07.10.2023 по 28.10.2023, 500 руб. – моральный вред, 675,25 руб. – штраф.</w:t>
      </w:r>
    </w:p>
    <w:p w:rsidR="000D729D" w:rsidRPr="001F2296" w:rsidP="000D729D">
      <w:pPr>
        <w:pStyle w:val="BodyTextIndent3"/>
        <w:ind w:firstLine="567"/>
        <w:rPr>
          <w:sz w:val="28"/>
          <w:szCs w:val="28"/>
        </w:rPr>
      </w:pPr>
      <w:r w:rsidRPr="001F2296">
        <w:rPr>
          <w:sz w:val="28"/>
          <w:szCs w:val="28"/>
        </w:rPr>
        <w:t>В остальной части иска отказать.</w:t>
      </w:r>
    </w:p>
    <w:p w:rsidR="000D729D" w:rsidRPr="001F2296" w:rsidP="000D729D">
      <w:pPr>
        <w:ind w:firstLine="567"/>
        <w:jc w:val="both"/>
        <w:rPr>
          <w:spacing w:val="-3"/>
          <w:sz w:val="28"/>
          <w:szCs w:val="28"/>
        </w:rPr>
      </w:pPr>
      <w:r w:rsidRPr="001F2296">
        <w:rPr>
          <w:sz w:val="28"/>
          <w:szCs w:val="28"/>
        </w:rPr>
        <w:t xml:space="preserve">Взыскать с ИП Булатова </w:t>
      </w:r>
      <w:r w:rsidR="00D36716">
        <w:rPr>
          <w:sz w:val="28"/>
          <w:szCs w:val="28"/>
        </w:rPr>
        <w:t xml:space="preserve">*** </w:t>
      </w:r>
      <w:r w:rsidRPr="001F2296" w:rsidR="00D36716">
        <w:rPr>
          <w:sz w:val="28"/>
          <w:szCs w:val="28"/>
        </w:rPr>
        <w:t xml:space="preserve"> </w:t>
      </w:r>
      <w:r w:rsidRPr="001F2296">
        <w:rPr>
          <w:sz w:val="28"/>
          <w:szCs w:val="28"/>
        </w:rPr>
        <w:t>государственную пошлину в размере 700 руб.</w:t>
      </w:r>
      <w:r w:rsidRPr="001F2296">
        <w:rPr>
          <w:spacing w:val="-3"/>
          <w:sz w:val="28"/>
          <w:szCs w:val="28"/>
        </w:rPr>
        <w:t xml:space="preserve"> </w:t>
      </w:r>
    </w:p>
    <w:p w:rsidR="000D729D" w:rsidP="000D729D">
      <w:pPr>
        <w:pStyle w:val="BodyText2"/>
        <w:ind w:firstLine="567"/>
        <w:jc w:val="both"/>
        <w:rPr>
          <w:szCs w:val="28"/>
        </w:rPr>
      </w:pPr>
      <w:r>
        <w:rPr>
          <w:szCs w:val="28"/>
        </w:rPr>
        <w:t>Настоящее решение может быть обжаловано в Ханты-Мансийский районный суд путем подачи жалобы мировому судье в течение 1 месяца со дня принятия мировым судьей решения.</w:t>
      </w:r>
    </w:p>
    <w:p w:rsidR="000D729D" w:rsidP="000D729D">
      <w:pPr>
        <w:widowControl/>
        <w:ind w:firstLine="567"/>
        <w:jc w:val="both"/>
        <w:rPr>
          <w:sz w:val="28"/>
          <w:szCs w:val="28"/>
        </w:rPr>
      </w:pPr>
      <w:r>
        <w:rPr>
          <w:sz w:val="28"/>
          <w:szCs w:val="28"/>
        </w:rPr>
        <w:t xml:space="preserve">Мотивированное решение </w:t>
      </w:r>
      <w:r>
        <w:rPr>
          <w:sz w:val="28"/>
          <w:szCs w:val="28"/>
        </w:rPr>
        <w:t xml:space="preserve">изготовлено 10 декабря 2024 года. </w:t>
      </w:r>
    </w:p>
    <w:p w:rsidR="000D729D" w:rsidP="000D729D">
      <w:pPr>
        <w:shd w:val="clear" w:color="auto" w:fill="FFFFFF"/>
        <w:spacing w:line="269" w:lineRule="exact"/>
        <w:ind w:right="24"/>
        <w:jc w:val="both"/>
        <w:rPr>
          <w:sz w:val="28"/>
          <w:szCs w:val="28"/>
        </w:rPr>
      </w:pPr>
    </w:p>
    <w:p w:rsidR="000D729D" w:rsidP="000D729D">
      <w:pPr>
        <w:shd w:val="clear" w:color="auto" w:fill="FFFFFF"/>
        <w:spacing w:line="269" w:lineRule="exact"/>
        <w:ind w:right="24"/>
        <w:jc w:val="both"/>
        <w:rPr>
          <w:sz w:val="28"/>
          <w:szCs w:val="28"/>
        </w:rPr>
      </w:pPr>
    </w:p>
    <w:p w:rsidR="000D729D" w:rsidP="000D729D">
      <w:pPr>
        <w:jc w:val="both"/>
        <w:rPr>
          <w:sz w:val="28"/>
          <w:szCs w:val="28"/>
        </w:rPr>
      </w:pPr>
      <w:r>
        <w:rPr>
          <w:sz w:val="28"/>
          <w:szCs w:val="28"/>
        </w:rPr>
        <w:t>Мировой судья                                                                                  О.А. Новокшенова</w:t>
      </w:r>
    </w:p>
    <w:p w:rsidR="000D729D" w:rsidP="000D729D">
      <w:pPr>
        <w:jc w:val="both"/>
        <w:rPr>
          <w:sz w:val="28"/>
          <w:szCs w:val="28"/>
        </w:rPr>
      </w:pPr>
      <w:r>
        <w:rPr>
          <w:sz w:val="28"/>
          <w:szCs w:val="28"/>
        </w:rPr>
        <w:t>Копия верна.</w:t>
      </w:r>
    </w:p>
    <w:p w:rsidR="00382830" w:rsidP="000D729D">
      <w:r>
        <w:rPr>
          <w:sz w:val="28"/>
          <w:szCs w:val="28"/>
        </w:rPr>
        <w:t xml:space="preserve">Мировой судья                                                                           О.А. Новокшенова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51"/>
    <w:rsid w:val="000A4DA2"/>
    <w:rsid w:val="000D729D"/>
    <w:rsid w:val="001A6378"/>
    <w:rsid w:val="001F2296"/>
    <w:rsid w:val="00382830"/>
    <w:rsid w:val="003E026D"/>
    <w:rsid w:val="003E3E1F"/>
    <w:rsid w:val="007010AB"/>
    <w:rsid w:val="00855E59"/>
    <w:rsid w:val="00AF1D51"/>
    <w:rsid w:val="00BF11E8"/>
    <w:rsid w:val="00D36716"/>
    <w:rsid w:val="00E932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6473ED4-4D57-4B41-8E9D-C58265F5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0D729D"/>
    <w:pPr>
      <w:widowControl/>
      <w:autoSpaceDE/>
      <w:autoSpaceDN/>
      <w:adjustRightInd/>
      <w:jc w:val="center"/>
    </w:pPr>
    <w:rPr>
      <w:sz w:val="28"/>
    </w:rPr>
  </w:style>
  <w:style w:type="character" w:customStyle="1" w:styleId="2">
    <w:name w:val="Основной текст 2 Знак"/>
    <w:basedOn w:val="DefaultParagraphFont"/>
    <w:link w:val="BodyText2"/>
    <w:semiHidden/>
    <w:rsid w:val="000D729D"/>
    <w:rPr>
      <w:rFonts w:ascii="Times New Roman" w:eastAsia="Times New Roman" w:hAnsi="Times New Roman" w:cs="Times New Roman"/>
      <w:sz w:val="28"/>
      <w:szCs w:val="20"/>
      <w:lang w:eastAsia="ru-RU"/>
    </w:rPr>
  </w:style>
  <w:style w:type="paragraph" w:styleId="BodyTextIndent3">
    <w:name w:val="Body Text Indent 3"/>
    <w:basedOn w:val="Normal"/>
    <w:link w:val="3"/>
    <w:semiHidden/>
    <w:unhideWhenUsed/>
    <w:rsid w:val="000D729D"/>
    <w:pPr>
      <w:widowControl/>
      <w:autoSpaceDE/>
      <w:autoSpaceDN/>
      <w:adjustRightInd/>
      <w:ind w:firstLine="720"/>
      <w:jc w:val="both"/>
    </w:pPr>
    <w:rPr>
      <w:sz w:val="24"/>
    </w:rPr>
  </w:style>
  <w:style w:type="character" w:customStyle="1" w:styleId="3">
    <w:name w:val="Основной текст с отступом 3 Знак"/>
    <w:basedOn w:val="DefaultParagraphFont"/>
    <w:link w:val="BodyTextIndent3"/>
    <w:semiHidden/>
    <w:rsid w:val="000D729D"/>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0D729D"/>
    <w:rPr>
      <w:color w:val="0000FF"/>
      <w:u w:val="single"/>
    </w:rPr>
  </w:style>
  <w:style w:type="paragraph" w:styleId="NormalWeb">
    <w:name w:val="Normal (Web)"/>
    <w:basedOn w:val="Normal"/>
    <w:uiPriority w:val="99"/>
    <w:semiHidden/>
    <w:unhideWhenUsed/>
    <w:rsid w:val="007010AB"/>
    <w:pPr>
      <w:widowControl/>
      <w:autoSpaceDE/>
      <w:autoSpaceDN/>
      <w:adjustRightInd/>
      <w:spacing w:before="100" w:beforeAutospacing="1" w:after="100" w:afterAutospacing="1"/>
    </w:pPr>
    <w:rPr>
      <w:sz w:val="24"/>
      <w:szCs w:val="24"/>
    </w:rPr>
  </w:style>
  <w:style w:type="paragraph" w:styleId="BalloonText">
    <w:name w:val="Balloon Text"/>
    <w:basedOn w:val="Normal"/>
    <w:link w:val="a"/>
    <w:uiPriority w:val="99"/>
    <w:semiHidden/>
    <w:unhideWhenUsed/>
    <w:rsid w:val="00855E59"/>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55E5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gk-rf-chast1/razdel-iii/podrazdel-1_1/glava-23/ss-2_3/statia-330/" TargetMode="External" /><Relationship Id="rId11" Type="http://schemas.openxmlformats.org/officeDocument/2006/relationships/hyperlink" Target="https://sudact.ru/law/gk-rf-chast1/razdel-iii/podrazdel-1_1/glava-23/ss-2_3/statia-333/" TargetMode="External" /><Relationship Id="rId12" Type="http://schemas.openxmlformats.org/officeDocument/2006/relationships/hyperlink" Target="https://sudact.ru/law/gk-rf-chast1/razdel-i/podrazdel-3/glava-8/statia-151/" TargetMode="External" /><Relationship Id="rId13" Type="http://schemas.openxmlformats.org/officeDocument/2006/relationships/hyperlink" Target="https://sudact.ru/law/gk-rf-chast2/razdel-iv/glava-59/ss-4_5/statia-1101/" TargetMode="External" /><Relationship Id="rId14" Type="http://schemas.openxmlformats.org/officeDocument/2006/relationships/hyperlink" Target="https://sudact.ru/law/zakon-rf-ot-07021992-n-2300-1-o/" TargetMode="External" /><Relationship Id="rId15" Type="http://schemas.openxmlformats.org/officeDocument/2006/relationships/hyperlink" Target="https://sudact.ru/law/gpk-rf/razdel-i/glava-7/statia-103/" TargetMode="External" /><Relationship Id="rId16" Type="http://schemas.openxmlformats.org/officeDocument/2006/relationships/hyperlink" Target="https://sudact.ru/law/nk-rf-chast2/razdel-viii/glava-25.3/statia-333.19_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pk-rf/razdel-i/glava-6/statia-56/" TargetMode="External" /><Relationship Id="rId5" Type="http://schemas.openxmlformats.org/officeDocument/2006/relationships/hyperlink" Target="https://www.consultant.ru/document/cons_doc_LAW_366945/" TargetMode="External" /><Relationship Id="rId6" Type="http://schemas.openxmlformats.org/officeDocument/2006/relationships/hyperlink" Target="https://www.consultant.ru/document/cons_doc_LAW_305/1525b1a2f037db240c8e6a749619f86e53857f13/?ysclid=m4gwiktm15746425531" TargetMode="External" /><Relationship Id="rId7" Type="http://schemas.openxmlformats.org/officeDocument/2006/relationships/hyperlink" Target="https://www.consultant.ru/document/cons_doc_LAW_482748/e96b1cbe2a0795305a08c97b1a7f34ddab4ae908/" TargetMode="External" /><Relationship Id="rId8" Type="http://schemas.openxmlformats.org/officeDocument/2006/relationships/hyperlink" Target="https://www.consultant.ru/document/cons_doc_LAW_482748/1525b1a2f037db240c8e6a749619f86e53857f13/" TargetMode="External" /><Relationship Id="rId9" Type="http://schemas.openxmlformats.org/officeDocument/2006/relationships/hyperlink" Target="https://sudact.ru/law/koap/razdel-iii/glava-23/statia-23.49_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